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BD14" w14:textId="77777777" w:rsidR="008D7AE2" w:rsidRPr="00AA69AE" w:rsidRDefault="008D7AE2">
      <w:pPr>
        <w:rPr>
          <w:rFonts w:hAnsi="ＭＳ 明朝" w:hint="default"/>
          <w:color w:val="auto"/>
        </w:rPr>
      </w:pPr>
      <w:r w:rsidRPr="00AA69AE">
        <w:rPr>
          <w:rFonts w:hAnsi="ＭＳ 明朝"/>
          <w:color w:val="auto"/>
        </w:rPr>
        <w:t xml:space="preserve">　　</w:t>
      </w:r>
    </w:p>
    <w:p w14:paraId="43B05BAB" w14:textId="77777777" w:rsidR="008D7AE2" w:rsidRPr="00AA69AE" w:rsidRDefault="008D7AE2">
      <w:pPr>
        <w:rPr>
          <w:rFonts w:hAnsi="ＭＳ 明朝" w:hint="default"/>
          <w:color w:val="auto"/>
        </w:rPr>
      </w:pPr>
    </w:p>
    <w:p w14:paraId="5FB979D3" w14:textId="77777777" w:rsidR="008D7AE2" w:rsidRPr="00AA69AE" w:rsidRDefault="008D7AE2">
      <w:pPr>
        <w:rPr>
          <w:rFonts w:hAnsi="ＭＳ 明朝" w:hint="default"/>
          <w:color w:val="auto"/>
        </w:rPr>
      </w:pPr>
    </w:p>
    <w:p w14:paraId="69837129" w14:textId="77777777" w:rsidR="008D7AE2" w:rsidRPr="00AA69AE" w:rsidRDefault="008D7AE2">
      <w:pPr>
        <w:rPr>
          <w:rFonts w:hAnsi="ＭＳ 明朝" w:hint="default"/>
          <w:color w:val="auto"/>
        </w:rPr>
      </w:pPr>
    </w:p>
    <w:p w14:paraId="7299261B" w14:textId="77777777" w:rsidR="008D7AE2" w:rsidRPr="00AA69AE" w:rsidRDefault="008D7AE2">
      <w:pPr>
        <w:rPr>
          <w:rFonts w:hAnsi="ＭＳ 明朝" w:hint="default"/>
          <w:color w:val="auto"/>
        </w:rPr>
      </w:pPr>
    </w:p>
    <w:p w14:paraId="7857CF71" w14:textId="77777777" w:rsidR="008D7AE2" w:rsidRPr="00AA69AE" w:rsidRDefault="008D7AE2">
      <w:pPr>
        <w:rPr>
          <w:rFonts w:hAnsi="ＭＳ 明朝" w:hint="default"/>
          <w:color w:val="auto"/>
        </w:rPr>
      </w:pPr>
    </w:p>
    <w:p w14:paraId="5BBE2925" w14:textId="77777777" w:rsidR="008D7AE2" w:rsidRPr="00AA69AE" w:rsidRDefault="008D7AE2">
      <w:pPr>
        <w:spacing w:line="612" w:lineRule="exact"/>
        <w:jc w:val="center"/>
        <w:rPr>
          <w:rFonts w:hAnsi="ＭＳ 明朝" w:hint="default"/>
          <w:color w:val="auto"/>
        </w:rPr>
      </w:pPr>
      <w:r w:rsidRPr="00AA69AE">
        <w:rPr>
          <w:rFonts w:hAnsi="ＭＳ 明朝"/>
          <w:b/>
          <w:color w:val="auto"/>
          <w:sz w:val="40"/>
        </w:rPr>
        <w:t>現　場　説　明　書</w:t>
      </w:r>
    </w:p>
    <w:p w14:paraId="293D5D77" w14:textId="77777777" w:rsidR="008D7AE2" w:rsidRPr="00AA69AE" w:rsidRDefault="008D7AE2">
      <w:pPr>
        <w:rPr>
          <w:rFonts w:hAnsi="ＭＳ 明朝" w:hint="default"/>
          <w:color w:val="auto"/>
        </w:rPr>
      </w:pPr>
    </w:p>
    <w:p w14:paraId="32375CB9" w14:textId="77777777" w:rsidR="008D7AE2" w:rsidRPr="00AA69AE" w:rsidRDefault="008D7AE2">
      <w:pPr>
        <w:rPr>
          <w:rFonts w:hAnsi="ＭＳ 明朝" w:hint="default"/>
          <w:color w:val="auto"/>
        </w:rPr>
      </w:pPr>
    </w:p>
    <w:p w14:paraId="10ECEB6B" w14:textId="77777777" w:rsidR="008D7AE2" w:rsidRPr="00AA69AE" w:rsidRDefault="008D7AE2">
      <w:pPr>
        <w:rPr>
          <w:rFonts w:hAnsi="ＭＳ 明朝" w:hint="default"/>
          <w:color w:val="auto"/>
        </w:rPr>
      </w:pPr>
    </w:p>
    <w:p w14:paraId="6C1022EA" w14:textId="77777777" w:rsidR="008D7AE2" w:rsidRPr="00AA69AE" w:rsidRDefault="008D7AE2">
      <w:pPr>
        <w:rPr>
          <w:rFonts w:hAnsi="ＭＳ 明朝" w:hint="default"/>
          <w:color w:val="auto"/>
        </w:rPr>
      </w:pPr>
    </w:p>
    <w:p w14:paraId="421849F1" w14:textId="77777777" w:rsidR="008D7AE2" w:rsidRPr="00AA69AE" w:rsidRDefault="008D7AE2">
      <w:pPr>
        <w:rPr>
          <w:rFonts w:hAnsi="ＭＳ 明朝" w:hint="default"/>
          <w:color w:val="auto"/>
        </w:rPr>
      </w:pPr>
    </w:p>
    <w:p w14:paraId="38B5B3BE" w14:textId="7895B9A3" w:rsidR="00A1038C" w:rsidRDefault="008D7AE2" w:rsidP="00867220">
      <w:pPr>
        <w:jc w:val="center"/>
        <w:rPr>
          <w:rFonts w:hAnsi="ＭＳ 明朝" w:hint="default"/>
          <w:color w:val="auto"/>
          <w:sz w:val="28"/>
          <w:szCs w:val="28"/>
        </w:rPr>
      </w:pPr>
      <w:r w:rsidRPr="00AA69AE">
        <w:rPr>
          <w:rFonts w:hAnsi="ＭＳ 明朝"/>
          <w:color w:val="auto"/>
          <w:sz w:val="28"/>
          <w:szCs w:val="28"/>
        </w:rPr>
        <w:t>工事名称：</w:t>
      </w:r>
      <w:r w:rsidR="00050154" w:rsidRPr="00AA69AE">
        <w:rPr>
          <w:rFonts w:hAnsi="ＭＳ 明朝"/>
          <w:color w:val="auto"/>
          <w:sz w:val="28"/>
          <w:szCs w:val="28"/>
        </w:rPr>
        <w:t>令和</w:t>
      </w:r>
      <w:r w:rsidR="00416792">
        <w:rPr>
          <w:rFonts w:hAnsi="ＭＳ 明朝"/>
          <w:color w:val="auto"/>
          <w:sz w:val="28"/>
          <w:szCs w:val="28"/>
        </w:rPr>
        <w:t>６</w:t>
      </w:r>
      <w:r w:rsidR="00050154" w:rsidRPr="00AA69AE">
        <w:rPr>
          <w:rFonts w:hAnsi="ＭＳ 明朝"/>
          <w:color w:val="auto"/>
          <w:sz w:val="28"/>
          <w:szCs w:val="28"/>
        </w:rPr>
        <w:t>年度</w:t>
      </w:r>
      <w:r w:rsidR="00A1038C">
        <w:rPr>
          <w:rFonts w:hAnsi="ＭＳ 明朝"/>
          <w:color w:val="auto"/>
          <w:sz w:val="28"/>
          <w:szCs w:val="28"/>
        </w:rPr>
        <w:t>公立大学法人</w:t>
      </w:r>
      <w:r w:rsidR="00050154" w:rsidRPr="00AA69AE">
        <w:rPr>
          <w:rFonts w:hAnsi="ＭＳ 明朝"/>
          <w:color w:val="auto"/>
          <w:sz w:val="28"/>
          <w:szCs w:val="28"/>
        </w:rPr>
        <w:t>沖縄県立看護大学</w:t>
      </w:r>
    </w:p>
    <w:p w14:paraId="4FD6D384" w14:textId="6C920423" w:rsidR="008D7AE2" w:rsidRPr="00AA69AE" w:rsidRDefault="00050154" w:rsidP="00867220">
      <w:pPr>
        <w:jc w:val="center"/>
        <w:rPr>
          <w:rFonts w:hAnsi="ＭＳ 明朝" w:hint="default"/>
          <w:color w:val="auto"/>
          <w:sz w:val="28"/>
          <w:szCs w:val="28"/>
        </w:rPr>
      </w:pPr>
      <w:r w:rsidRPr="00AA69AE">
        <w:rPr>
          <w:rFonts w:hAnsi="ＭＳ 明朝"/>
          <w:color w:val="auto"/>
          <w:sz w:val="28"/>
          <w:szCs w:val="28"/>
        </w:rPr>
        <w:t>教育管理棟</w:t>
      </w:r>
      <w:r w:rsidR="00416792">
        <w:rPr>
          <w:rFonts w:hAnsi="ＭＳ 明朝"/>
          <w:color w:val="auto"/>
          <w:sz w:val="28"/>
          <w:szCs w:val="28"/>
        </w:rPr>
        <w:t>給排水</w:t>
      </w:r>
      <w:r w:rsidRPr="00AA69AE">
        <w:rPr>
          <w:rFonts w:hAnsi="ＭＳ 明朝"/>
          <w:color w:val="auto"/>
          <w:sz w:val="28"/>
          <w:szCs w:val="28"/>
        </w:rPr>
        <w:t>設備更新工事</w:t>
      </w:r>
    </w:p>
    <w:p w14:paraId="7F7D5826" w14:textId="77777777" w:rsidR="008D7AE2" w:rsidRPr="00AA69AE" w:rsidRDefault="008D7AE2">
      <w:pPr>
        <w:rPr>
          <w:rFonts w:hAnsi="ＭＳ 明朝" w:hint="default"/>
          <w:color w:val="auto"/>
        </w:rPr>
      </w:pPr>
    </w:p>
    <w:p w14:paraId="06ABAAE9" w14:textId="77777777" w:rsidR="008D7AE2" w:rsidRPr="00AA69AE" w:rsidRDefault="008D7AE2">
      <w:pPr>
        <w:rPr>
          <w:rFonts w:hAnsi="ＭＳ 明朝" w:hint="default"/>
          <w:color w:val="auto"/>
        </w:rPr>
      </w:pPr>
    </w:p>
    <w:p w14:paraId="02C85EED" w14:textId="77777777" w:rsidR="008D7AE2" w:rsidRPr="00AA69AE" w:rsidRDefault="008D7AE2">
      <w:pPr>
        <w:rPr>
          <w:rFonts w:hAnsi="ＭＳ 明朝" w:hint="default"/>
          <w:color w:val="auto"/>
        </w:rPr>
      </w:pPr>
    </w:p>
    <w:p w14:paraId="5BEE5900" w14:textId="77777777" w:rsidR="008D7AE2" w:rsidRPr="00AA69AE" w:rsidRDefault="008D7AE2">
      <w:pPr>
        <w:rPr>
          <w:rFonts w:hAnsi="ＭＳ 明朝" w:hint="default"/>
          <w:color w:val="auto"/>
        </w:rPr>
      </w:pPr>
    </w:p>
    <w:p w14:paraId="61D949F7" w14:textId="77777777" w:rsidR="008D7AE2" w:rsidRPr="00AA69AE" w:rsidRDefault="008D7AE2">
      <w:pPr>
        <w:rPr>
          <w:rFonts w:hAnsi="ＭＳ 明朝" w:hint="default"/>
          <w:color w:val="auto"/>
        </w:rPr>
      </w:pPr>
    </w:p>
    <w:p w14:paraId="67F767F6" w14:textId="77777777" w:rsidR="008D7AE2" w:rsidRPr="00AA69AE" w:rsidRDefault="008D7AE2">
      <w:pPr>
        <w:rPr>
          <w:rFonts w:hAnsi="ＭＳ 明朝" w:hint="default"/>
          <w:color w:val="auto"/>
        </w:rPr>
      </w:pPr>
    </w:p>
    <w:p w14:paraId="195C4367" w14:textId="77777777" w:rsidR="008D7AE2" w:rsidRPr="00AA69AE" w:rsidRDefault="008D7AE2">
      <w:pPr>
        <w:rPr>
          <w:rFonts w:hAnsi="ＭＳ 明朝" w:hint="default"/>
          <w:color w:val="auto"/>
        </w:rPr>
      </w:pPr>
    </w:p>
    <w:p w14:paraId="039283A3" w14:textId="77777777" w:rsidR="008D7AE2" w:rsidRPr="00AA69AE" w:rsidRDefault="008D7AE2">
      <w:pPr>
        <w:rPr>
          <w:rFonts w:hAnsi="ＭＳ 明朝" w:hint="default"/>
          <w:color w:val="auto"/>
        </w:rPr>
      </w:pPr>
    </w:p>
    <w:p w14:paraId="26D0C70E" w14:textId="77777777" w:rsidR="008D7AE2" w:rsidRPr="00AA69AE" w:rsidRDefault="008D7AE2">
      <w:pPr>
        <w:rPr>
          <w:rFonts w:hAnsi="ＭＳ 明朝" w:hint="default"/>
          <w:color w:val="auto"/>
        </w:rPr>
      </w:pPr>
    </w:p>
    <w:p w14:paraId="427446B9" w14:textId="77777777" w:rsidR="00867220" w:rsidRDefault="00867220" w:rsidP="00867220">
      <w:pPr>
        <w:rPr>
          <w:rFonts w:hAnsi="ＭＳ 明朝" w:hint="default"/>
          <w:color w:val="auto"/>
        </w:rPr>
      </w:pPr>
    </w:p>
    <w:p w14:paraId="37C43F6F" w14:textId="22FF97EE" w:rsidR="008D7AE2" w:rsidRPr="00AA69AE" w:rsidRDefault="00050154" w:rsidP="00867220">
      <w:pPr>
        <w:jc w:val="center"/>
        <w:rPr>
          <w:rFonts w:hAnsi="ＭＳ 明朝" w:hint="default"/>
          <w:color w:val="auto"/>
        </w:rPr>
      </w:pPr>
      <w:r w:rsidRPr="00AA69AE">
        <w:rPr>
          <w:rFonts w:hAnsi="ＭＳ 明朝"/>
          <w:color w:val="auto"/>
          <w:sz w:val="28"/>
        </w:rPr>
        <w:t>沖縄県立看護大学総務課</w:t>
      </w:r>
    </w:p>
    <w:p w14:paraId="7EC2539F" w14:textId="77777777" w:rsidR="008D7AE2" w:rsidRPr="00AA69AE" w:rsidRDefault="008D7AE2">
      <w:pPr>
        <w:rPr>
          <w:rFonts w:hAnsi="ＭＳ 明朝" w:hint="default"/>
          <w:color w:val="auto"/>
        </w:rPr>
      </w:pPr>
    </w:p>
    <w:p w14:paraId="000EF3DA" w14:textId="6A4FC534" w:rsidR="008D7AE2" w:rsidRPr="00AA69AE" w:rsidRDefault="008D7AE2">
      <w:pPr>
        <w:rPr>
          <w:rFonts w:hAnsi="ＭＳ 明朝" w:hint="default"/>
          <w:color w:val="auto"/>
        </w:rPr>
      </w:pPr>
      <w:r w:rsidRPr="00AA69AE">
        <w:rPr>
          <w:rFonts w:hAnsi="ＭＳ 明朝"/>
          <w:color w:val="auto"/>
        </w:rPr>
        <w:br w:type="page"/>
      </w:r>
      <w:r w:rsidRPr="00AA69AE">
        <w:rPr>
          <w:rFonts w:ascii="ＭＳ ゴシック" w:eastAsia="ＭＳ ゴシック"/>
          <w:b/>
          <w:color w:val="auto"/>
        </w:rPr>
        <w:lastRenderedPageBreak/>
        <w:t>１．工事名称</w:t>
      </w:r>
      <w:r w:rsidRPr="00AA69AE">
        <w:rPr>
          <w:rFonts w:hAnsi="ＭＳ 明朝"/>
          <w:color w:val="auto"/>
        </w:rPr>
        <w:t xml:space="preserve">　　</w:t>
      </w:r>
      <w:r w:rsidR="00050154" w:rsidRPr="00AA69AE">
        <w:rPr>
          <w:rFonts w:hAnsi="ＭＳ 明朝"/>
          <w:b/>
          <w:bCs/>
          <w:color w:val="auto"/>
        </w:rPr>
        <w:t>令和</w:t>
      </w:r>
      <w:r w:rsidR="00416792">
        <w:rPr>
          <w:rFonts w:hAnsi="ＭＳ 明朝"/>
          <w:b/>
          <w:bCs/>
          <w:color w:val="auto"/>
        </w:rPr>
        <w:t>６</w:t>
      </w:r>
      <w:r w:rsidR="00050154" w:rsidRPr="00AA69AE">
        <w:rPr>
          <w:rFonts w:hAnsi="ＭＳ 明朝"/>
          <w:b/>
          <w:bCs/>
          <w:color w:val="auto"/>
        </w:rPr>
        <w:t>年度</w:t>
      </w:r>
      <w:r w:rsidR="00867220">
        <w:rPr>
          <w:rFonts w:hAnsi="ＭＳ 明朝"/>
          <w:b/>
          <w:bCs/>
          <w:color w:val="auto"/>
        </w:rPr>
        <w:t>公立大学法人</w:t>
      </w:r>
      <w:r w:rsidR="00050154" w:rsidRPr="00AA69AE">
        <w:rPr>
          <w:rFonts w:hAnsi="ＭＳ 明朝"/>
          <w:b/>
          <w:bCs/>
          <w:color w:val="auto"/>
        </w:rPr>
        <w:t>沖縄県立看護大学教育管理棟</w:t>
      </w:r>
      <w:r w:rsidR="00416792">
        <w:rPr>
          <w:rFonts w:hAnsi="ＭＳ 明朝"/>
          <w:b/>
          <w:bCs/>
          <w:color w:val="auto"/>
        </w:rPr>
        <w:t>給排水</w:t>
      </w:r>
      <w:r w:rsidR="00050154" w:rsidRPr="00AA69AE">
        <w:rPr>
          <w:rFonts w:hAnsi="ＭＳ 明朝"/>
          <w:b/>
          <w:bCs/>
          <w:color w:val="auto"/>
        </w:rPr>
        <w:t>設備更新工事</w:t>
      </w:r>
    </w:p>
    <w:p w14:paraId="58AD93B0" w14:textId="77777777" w:rsidR="008D7AE2" w:rsidRPr="00AA69AE" w:rsidRDefault="008D7AE2">
      <w:pPr>
        <w:rPr>
          <w:rFonts w:hAnsi="ＭＳ 明朝" w:hint="default"/>
          <w:color w:val="auto"/>
        </w:rPr>
      </w:pPr>
      <w:r w:rsidRPr="00AA69AE">
        <w:rPr>
          <w:rFonts w:ascii="ＭＳ ゴシック" w:eastAsia="ＭＳ ゴシック"/>
          <w:b/>
          <w:color w:val="auto"/>
          <w:shd w:val="clear" w:color="000000" w:fill="auto"/>
        </w:rPr>
        <w:t>２．工事場所</w:t>
      </w:r>
      <w:r w:rsidRPr="00AA69AE">
        <w:rPr>
          <w:rFonts w:hAnsi="ＭＳ 明朝"/>
          <w:color w:val="auto"/>
          <w:shd w:val="clear" w:color="000000" w:fill="auto"/>
        </w:rPr>
        <w:t xml:space="preserve">　　</w:t>
      </w:r>
      <w:r w:rsidR="00050154" w:rsidRPr="00AA69AE">
        <w:rPr>
          <w:color w:val="auto"/>
          <w:szCs w:val="22"/>
        </w:rPr>
        <w:t>那覇市与儀１丁目24番１号</w:t>
      </w:r>
    </w:p>
    <w:p w14:paraId="1607A833" w14:textId="53E52AF0" w:rsidR="008D7AE2" w:rsidRPr="00AA69AE" w:rsidRDefault="008D7AE2">
      <w:pPr>
        <w:rPr>
          <w:rFonts w:hAnsi="ＭＳ 明朝" w:hint="default"/>
          <w:color w:val="auto"/>
        </w:rPr>
      </w:pPr>
      <w:r w:rsidRPr="00AA69AE">
        <w:rPr>
          <w:rFonts w:ascii="ＭＳ ゴシック" w:eastAsia="ＭＳ ゴシック"/>
          <w:b/>
          <w:color w:val="auto"/>
          <w:shd w:val="clear" w:color="000000" w:fill="auto"/>
        </w:rPr>
        <w:t>３．工　　期</w:t>
      </w:r>
      <w:r w:rsidRPr="00AA69AE">
        <w:rPr>
          <w:rFonts w:hAnsi="ＭＳ 明朝"/>
          <w:color w:val="auto"/>
          <w:shd w:val="clear" w:color="000000" w:fill="auto"/>
        </w:rPr>
        <w:t xml:space="preserve">　　契約締結日の翌日から</w:t>
      </w:r>
      <w:r w:rsidR="00050154" w:rsidRPr="00F348E3">
        <w:rPr>
          <w:color w:val="auto"/>
          <w:szCs w:val="22"/>
        </w:rPr>
        <w:t>2</w:t>
      </w:r>
      <w:r w:rsidR="00BD4EFF" w:rsidRPr="00F348E3">
        <w:rPr>
          <w:color w:val="auto"/>
          <w:szCs w:val="22"/>
        </w:rPr>
        <w:t>1</w:t>
      </w:r>
      <w:r w:rsidR="00050154" w:rsidRPr="00F348E3">
        <w:rPr>
          <w:color w:val="auto"/>
          <w:szCs w:val="22"/>
        </w:rPr>
        <w:t>0</w:t>
      </w:r>
      <w:r w:rsidR="00050154" w:rsidRPr="00AA69AE">
        <w:rPr>
          <w:color w:val="auto"/>
          <w:szCs w:val="22"/>
        </w:rPr>
        <w:t>日間</w:t>
      </w:r>
    </w:p>
    <w:p w14:paraId="3ECC64CD" w14:textId="77777777" w:rsidR="008D7AE2" w:rsidRPr="00AA69AE" w:rsidRDefault="008D7AE2">
      <w:pPr>
        <w:ind w:firstLine="1701"/>
        <w:rPr>
          <w:rFonts w:hAnsi="ＭＳ 明朝" w:hint="default"/>
          <w:color w:val="auto"/>
        </w:rPr>
      </w:pPr>
      <w:r w:rsidRPr="00AA69AE">
        <w:rPr>
          <w:rFonts w:hAnsi="ＭＳ 明朝"/>
          <w:color w:val="auto"/>
          <w:shd w:val="clear" w:color="000000" w:fill="auto"/>
        </w:rPr>
        <w:t>※共通費算定にかかる工期は、次のとおり</w:t>
      </w:r>
    </w:p>
    <w:p w14:paraId="4243CFC2" w14:textId="7B5DC402" w:rsidR="008D7AE2" w:rsidRPr="00AA69AE" w:rsidRDefault="008D7AE2">
      <w:pPr>
        <w:ind w:firstLine="1701"/>
        <w:rPr>
          <w:rFonts w:hAnsi="ＭＳ 明朝" w:hint="default"/>
          <w:color w:val="auto"/>
        </w:rPr>
      </w:pPr>
      <w:r w:rsidRPr="00AA69AE">
        <w:rPr>
          <w:rFonts w:hAnsi="ＭＳ 明朝"/>
          <w:color w:val="auto"/>
          <w:shd w:val="clear" w:color="000000" w:fill="auto"/>
        </w:rPr>
        <w:t>本</w:t>
      </w:r>
      <w:r w:rsidRPr="00AA69AE">
        <w:rPr>
          <w:rFonts w:hAnsi="ＭＳ 明朝"/>
          <w:color w:val="auto"/>
          <w:shd w:val="clear" w:color="FFFF00" w:fill="auto"/>
        </w:rPr>
        <w:t>工事</w:t>
      </w:r>
      <w:r w:rsidR="0057078C" w:rsidRPr="00AA69AE">
        <w:rPr>
          <w:rFonts w:hAnsi="ＭＳ 明朝"/>
          <w:color w:val="auto"/>
          <w:shd w:val="clear" w:color="000000" w:fill="auto"/>
        </w:rPr>
        <w:t>の工期</w:t>
      </w:r>
      <w:r w:rsidRPr="00AA69AE">
        <w:rPr>
          <w:rFonts w:hAnsi="ＭＳ 明朝"/>
          <w:color w:val="auto"/>
        </w:rPr>
        <w:t>Ｔ</w:t>
      </w:r>
      <w:r w:rsidRPr="00F348E3">
        <w:rPr>
          <w:rFonts w:hAnsi="ＭＳ 明朝"/>
          <w:color w:val="auto"/>
        </w:rPr>
        <w:t>＝</w:t>
      </w:r>
      <w:r w:rsidR="00BD4EFF" w:rsidRPr="00F348E3">
        <w:rPr>
          <w:rFonts w:hAnsi="ＭＳ 明朝"/>
          <w:color w:val="auto"/>
        </w:rPr>
        <w:t>7</w:t>
      </w:r>
      <w:r w:rsidRPr="00F348E3">
        <w:rPr>
          <w:rFonts w:hAnsi="ＭＳ 明朝"/>
          <w:color w:val="auto"/>
        </w:rPr>
        <w:t>ヶ月</w:t>
      </w:r>
      <w:r w:rsidRPr="00AA69AE">
        <w:rPr>
          <w:rFonts w:hAnsi="ＭＳ 明朝"/>
          <w:color w:val="auto"/>
          <w:shd w:val="clear" w:color="000000" w:fill="auto"/>
        </w:rPr>
        <w:t>とする。</w:t>
      </w:r>
    </w:p>
    <w:p w14:paraId="3E8623A9" w14:textId="77777777" w:rsidR="008D7AE2" w:rsidRPr="00AA69AE" w:rsidRDefault="008D7AE2">
      <w:pPr>
        <w:rPr>
          <w:rFonts w:hAnsi="ＭＳ 明朝" w:hint="default"/>
          <w:color w:val="auto"/>
        </w:rPr>
      </w:pPr>
      <w:r w:rsidRPr="00AA69AE">
        <w:rPr>
          <w:rFonts w:ascii="ＭＳ ゴシック" w:eastAsia="ＭＳ ゴシック"/>
          <w:b/>
          <w:color w:val="auto"/>
        </w:rPr>
        <w:t>４．入札条件</w:t>
      </w:r>
      <w:r w:rsidRPr="00AA69AE">
        <w:rPr>
          <w:rFonts w:hAnsi="ＭＳ 明朝"/>
          <w:color w:val="auto"/>
        </w:rPr>
        <w:t xml:space="preserve">　　別紙「公告」のとおり</w:t>
      </w:r>
    </w:p>
    <w:p w14:paraId="3B12F099" w14:textId="77777777" w:rsidR="008D7AE2" w:rsidRPr="00AA69AE" w:rsidRDefault="008D7AE2">
      <w:pPr>
        <w:rPr>
          <w:rFonts w:hAnsi="ＭＳ 明朝" w:hint="default"/>
          <w:color w:val="auto"/>
        </w:rPr>
      </w:pPr>
      <w:r w:rsidRPr="00AA69AE">
        <w:rPr>
          <w:rFonts w:ascii="ＭＳ ゴシック" w:eastAsia="ＭＳ ゴシック"/>
          <w:b/>
          <w:color w:val="auto"/>
        </w:rPr>
        <w:t>５．工事概要</w:t>
      </w:r>
      <w:r w:rsidRPr="00AA69AE">
        <w:rPr>
          <w:rFonts w:hAnsi="ＭＳ 明朝"/>
          <w:color w:val="auto"/>
        </w:rPr>
        <w:t xml:space="preserve">　　</w:t>
      </w:r>
      <w:r w:rsidR="00050154" w:rsidRPr="00AA69AE">
        <w:rPr>
          <w:rFonts w:hAnsi="ＭＳ 明朝"/>
          <w:color w:val="auto"/>
        </w:rPr>
        <w:t>本説明書及び図面記載のとおり</w:t>
      </w:r>
    </w:p>
    <w:p w14:paraId="60A4EE21" w14:textId="77777777" w:rsidR="008D7AE2" w:rsidRPr="00AA69AE" w:rsidRDefault="008D7AE2">
      <w:pPr>
        <w:rPr>
          <w:rFonts w:hAnsi="ＭＳ 明朝" w:hint="default"/>
          <w:color w:val="auto"/>
        </w:rPr>
      </w:pPr>
      <w:r w:rsidRPr="00AA69AE">
        <w:rPr>
          <w:rFonts w:ascii="ＭＳ ゴシック" w:eastAsia="ＭＳ ゴシック"/>
          <w:b/>
          <w:color w:val="auto"/>
        </w:rPr>
        <w:t>６．工事範囲</w:t>
      </w:r>
      <w:r w:rsidRPr="00AA69AE">
        <w:rPr>
          <w:rFonts w:hAnsi="ＭＳ 明朝"/>
          <w:color w:val="auto"/>
        </w:rPr>
        <w:t xml:space="preserve">　　本工事設計図書（本書を含む。）に示す工事の施工一切</w:t>
      </w:r>
    </w:p>
    <w:p w14:paraId="32504BF2" w14:textId="77777777" w:rsidR="008D7AE2" w:rsidRPr="00AA69AE" w:rsidRDefault="008D7AE2">
      <w:pPr>
        <w:rPr>
          <w:rFonts w:hAnsi="ＭＳ 明朝" w:hint="default"/>
          <w:color w:val="auto"/>
        </w:rPr>
      </w:pPr>
      <w:r w:rsidRPr="00AA69AE">
        <w:rPr>
          <w:rFonts w:ascii="ＭＳ ゴシック" w:eastAsia="ＭＳ ゴシック"/>
          <w:b/>
          <w:color w:val="auto"/>
        </w:rPr>
        <w:t>７．関連工事</w:t>
      </w:r>
      <w:r w:rsidRPr="00AA69AE">
        <w:rPr>
          <w:rFonts w:hAnsi="ＭＳ 明朝"/>
          <w:color w:val="auto"/>
        </w:rPr>
        <w:t xml:space="preserve">　  なし</w:t>
      </w:r>
    </w:p>
    <w:p w14:paraId="4D7E423A" w14:textId="77777777" w:rsidR="00050154" w:rsidRPr="00AA69AE" w:rsidRDefault="008D7AE2" w:rsidP="00050154">
      <w:pPr>
        <w:rPr>
          <w:rFonts w:hAnsi="ＭＳ 明朝" w:hint="default"/>
          <w:color w:val="auto"/>
        </w:rPr>
      </w:pPr>
      <w:r w:rsidRPr="00AA69AE">
        <w:rPr>
          <w:rFonts w:ascii="ＭＳ ゴシック" w:eastAsia="ＭＳ ゴシック"/>
          <w:b/>
          <w:color w:val="auto"/>
        </w:rPr>
        <w:t>８．質問回答</w:t>
      </w:r>
      <w:r w:rsidRPr="00AA69AE">
        <w:rPr>
          <w:rFonts w:hAnsi="ＭＳ 明朝"/>
          <w:color w:val="auto"/>
        </w:rPr>
        <w:t xml:space="preserve">　　</w:t>
      </w:r>
      <w:r w:rsidR="00050154" w:rsidRPr="00AA69AE">
        <w:rPr>
          <w:rFonts w:hAnsi="ＭＳ 明朝"/>
          <w:color w:val="auto"/>
        </w:rPr>
        <w:t>現場説明事項及び設計図面に対する質問回答は下記により電子メールで行う。</w:t>
      </w:r>
    </w:p>
    <w:p w14:paraId="7FBF9790" w14:textId="77777777" w:rsidR="00050154" w:rsidRPr="00AA69AE" w:rsidRDefault="00050154" w:rsidP="00050154">
      <w:pPr>
        <w:ind w:firstLineChars="800" w:firstLine="1760"/>
        <w:rPr>
          <w:rFonts w:hAnsi="ＭＳ 明朝" w:hint="default"/>
          <w:color w:val="auto"/>
        </w:rPr>
      </w:pPr>
      <w:r w:rsidRPr="00AA69AE">
        <w:rPr>
          <w:rFonts w:hAnsi="ＭＳ 明朝"/>
          <w:color w:val="auto"/>
        </w:rPr>
        <w:t>なお、質問がない場合は提出を要しない。</w:t>
      </w:r>
    </w:p>
    <w:p w14:paraId="7426701D" w14:textId="77777777" w:rsidR="008D7AE2" w:rsidRPr="00AA69AE" w:rsidRDefault="008D7AE2" w:rsidP="00050154">
      <w:pPr>
        <w:rPr>
          <w:rFonts w:hAnsi="ＭＳ 明朝" w:hint="default"/>
          <w:color w:val="auto"/>
        </w:rPr>
      </w:pPr>
      <w:r w:rsidRPr="00AA69AE">
        <w:rPr>
          <w:rFonts w:hAnsi="ＭＳ 明朝"/>
          <w:color w:val="auto"/>
        </w:rPr>
        <w:t xml:space="preserve">　</w:t>
      </w:r>
      <w:r w:rsidR="00050154" w:rsidRPr="00AA69AE">
        <w:rPr>
          <w:rFonts w:hAnsi="ＭＳ 明朝"/>
          <w:color w:val="auto"/>
        </w:rPr>
        <w:t xml:space="preserve">　　　　　　</w:t>
      </w:r>
      <w:r w:rsidRPr="00AA69AE">
        <w:rPr>
          <w:rFonts w:hAnsi="ＭＳ 明朝"/>
          <w:color w:val="auto"/>
        </w:rPr>
        <w:t>(1) 提出期間　別紙「公告」のとおり</w:t>
      </w:r>
    </w:p>
    <w:p w14:paraId="01A7EBAB" w14:textId="77777777" w:rsidR="008D7AE2" w:rsidRPr="00AA69AE" w:rsidRDefault="008D7AE2">
      <w:pPr>
        <w:rPr>
          <w:rFonts w:hAnsi="ＭＳ 明朝" w:hint="default"/>
          <w:color w:val="auto"/>
        </w:rPr>
      </w:pPr>
      <w:r w:rsidRPr="00AA69AE">
        <w:rPr>
          <w:rFonts w:hAnsi="ＭＳ 明朝"/>
          <w:color w:val="auto"/>
        </w:rPr>
        <w:t xml:space="preserve">　　　　　　　(2) 提 出 先　別紙「公告」のとおり</w:t>
      </w:r>
    </w:p>
    <w:p w14:paraId="2208BE96" w14:textId="4610B6D6" w:rsidR="008D7AE2" w:rsidRPr="00AA69AE" w:rsidRDefault="008D7AE2">
      <w:pPr>
        <w:rPr>
          <w:rFonts w:hAnsi="ＭＳ 明朝" w:hint="default"/>
          <w:color w:val="auto"/>
        </w:rPr>
      </w:pPr>
      <w:r w:rsidRPr="00AA69AE">
        <w:rPr>
          <w:rFonts w:hAnsi="ＭＳ 明朝"/>
          <w:color w:val="auto"/>
        </w:rPr>
        <w:t xml:space="preserve">　　　　　　　(3) 担 当 者　</w:t>
      </w:r>
      <w:r w:rsidR="004E2EA0">
        <w:rPr>
          <w:rFonts w:hAnsi="ＭＳ 明朝"/>
          <w:color w:val="auto"/>
        </w:rPr>
        <w:t>公立大学法人</w:t>
      </w:r>
      <w:r w:rsidR="00416792">
        <w:rPr>
          <w:rFonts w:hAnsi="ＭＳ 明朝"/>
          <w:color w:val="auto"/>
        </w:rPr>
        <w:t>沖縄</w:t>
      </w:r>
      <w:r w:rsidR="0037122F" w:rsidRPr="00AA69AE">
        <w:rPr>
          <w:rFonts w:hAnsi="ＭＳ 明朝"/>
          <w:color w:val="auto"/>
        </w:rPr>
        <w:t>県立看護大学　総務課</w:t>
      </w:r>
      <w:r w:rsidRPr="00AA69AE">
        <w:rPr>
          <w:rFonts w:hAnsi="ＭＳ 明朝"/>
          <w:color w:val="auto"/>
        </w:rPr>
        <w:t>（担当：</w:t>
      </w:r>
      <w:r w:rsidR="004E2EA0">
        <w:rPr>
          <w:rFonts w:hAnsi="ＭＳ 明朝"/>
          <w:color w:val="auto"/>
        </w:rPr>
        <w:t>比嘉</w:t>
      </w:r>
      <w:r w:rsidRPr="00AA69AE">
        <w:rPr>
          <w:rFonts w:hAnsi="ＭＳ 明朝"/>
          <w:color w:val="auto"/>
        </w:rPr>
        <w:t>）</w:t>
      </w:r>
    </w:p>
    <w:p w14:paraId="44845490" w14:textId="77777777" w:rsidR="008D7AE2" w:rsidRPr="00AA69AE" w:rsidRDefault="008D7AE2">
      <w:pPr>
        <w:rPr>
          <w:rFonts w:hAnsi="ＭＳ 明朝" w:hint="default"/>
          <w:color w:val="auto"/>
        </w:rPr>
      </w:pPr>
      <w:r w:rsidRPr="00AA69AE">
        <w:rPr>
          <w:rFonts w:hAnsi="ＭＳ 明朝"/>
          <w:color w:val="auto"/>
        </w:rPr>
        <w:t xml:space="preserve">　　　　　　　(4) 様　　式　別紙１のとおり</w:t>
      </w:r>
    </w:p>
    <w:p w14:paraId="23ACF603" w14:textId="77777777" w:rsidR="008D7AE2" w:rsidRPr="00AA69AE" w:rsidRDefault="008D7AE2">
      <w:pPr>
        <w:rPr>
          <w:rFonts w:hAnsi="ＭＳ 明朝" w:hint="default"/>
          <w:color w:val="auto"/>
        </w:rPr>
      </w:pPr>
      <w:r w:rsidRPr="00AA69AE">
        <w:rPr>
          <w:rFonts w:hAnsi="ＭＳ 明朝"/>
          <w:color w:val="auto"/>
        </w:rPr>
        <w:t xml:space="preserve">　　　　　　　(5) 回答方法　別紙「公告」のとおり</w:t>
      </w:r>
    </w:p>
    <w:p w14:paraId="3D669D38" w14:textId="77777777" w:rsidR="008D7AE2" w:rsidRPr="00AA69AE" w:rsidRDefault="008D7AE2">
      <w:pPr>
        <w:rPr>
          <w:rFonts w:hAnsi="ＭＳ 明朝" w:hint="default"/>
          <w:color w:val="auto"/>
        </w:rPr>
      </w:pPr>
      <w:r w:rsidRPr="00AA69AE">
        <w:rPr>
          <w:rFonts w:ascii="ＭＳ ゴシック" w:eastAsia="ＭＳ ゴシック"/>
          <w:b/>
          <w:color w:val="auto"/>
        </w:rPr>
        <w:t>９．提出書類等</w:t>
      </w:r>
    </w:p>
    <w:p w14:paraId="24AA35CD" w14:textId="77777777" w:rsidR="008D7AE2" w:rsidRPr="00AA69AE" w:rsidRDefault="008D7AE2">
      <w:pPr>
        <w:rPr>
          <w:rFonts w:hAnsi="ＭＳ 明朝" w:hint="default"/>
          <w:color w:val="auto"/>
        </w:rPr>
      </w:pPr>
      <w:r w:rsidRPr="00AA69AE">
        <w:rPr>
          <w:rFonts w:hAnsi="ＭＳ 明朝"/>
          <w:color w:val="auto"/>
        </w:rPr>
        <w:t xml:space="preserve">　(1) 別紙２に記載する書類は遅滞なく提出すること。</w:t>
      </w:r>
    </w:p>
    <w:p w14:paraId="30DEC5C0" w14:textId="77777777" w:rsidR="008D7AE2" w:rsidRPr="00AA69AE" w:rsidRDefault="008D7AE2">
      <w:pPr>
        <w:rPr>
          <w:rFonts w:hAnsi="ＭＳ 明朝" w:hint="default"/>
          <w:color w:val="auto"/>
        </w:rPr>
      </w:pPr>
      <w:r w:rsidRPr="00AA69AE">
        <w:rPr>
          <w:rFonts w:hAnsi="ＭＳ 明朝"/>
          <w:color w:val="auto"/>
        </w:rPr>
        <w:t xml:space="preserve">　(2) 完成図書は別紙３による。</w:t>
      </w:r>
    </w:p>
    <w:p w14:paraId="6D552D24" w14:textId="77777777" w:rsidR="008D7AE2" w:rsidRPr="00AA69AE" w:rsidRDefault="008D7AE2">
      <w:pPr>
        <w:rPr>
          <w:rFonts w:hAnsi="ＭＳ 明朝" w:hint="default"/>
          <w:color w:val="auto"/>
        </w:rPr>
      </w:pPr>
    </w:p>
    <w:p w14:paraId="77B1A879" w14:textId="77777777" w:rsidR="008D7AE2" w:rsidRPr="00AA69AE" w:rsidRDefault="008D7AE2">
      <w:pPr>
        <w:rPr>
          <w:rFonts w:hAnsi="ＭＳ 明朝" w:hint="default"/>
          <w:color w:val="auto"/>
        </w:rPr>
      </w:pPr>
      <w:r w:rsidRPr="00AA69AE">
        <w:rPr>
          <w:rFonts w:ascii="ＭＳ ゴシック" w:eastAsia="ＭＳ ゴシック"/>
          <w:b/>
          <w:color w:val="auto"/>
        </w:rPr>
        <w:t>10．現場代理人及び主任技術者等</w:t>
      </w:r>
      <w:r w:rsidRPr="00AA69AE">
        <w:rPr>
          <w:rFonts w:hAnsi="ＭＳ 明朝"/>
          <w:color w:val="auto"/>
        </w:rPr>
        <w:t>（契約書第10条関係）</w:t>
      </w:r>
    </w:p>
    <w:p w14:paraId="75992775" w14:textId="4259D750" w:rsidR="00050154" w:rsidRPr="00AA69AE" w:rsidRDefault="00050154" w:rsidP="00050154">
      <w:pPr>
        <w:ind w:leftChars="200" w:left="440" w:firstLineChars="100" w:firstLine="220"/>
        <w:rPr>
          <w:rFonts w:hAnsi="ＭＳ 明朝" w:hint="default"/>
          <w:color w:val="auto"/>
        </w:rPr>
      </w:pPr>
      <w:r w:rsidRPr="00AA69AE">
        <w:rPr>
          <w:rFonts w:hAnsi="ＭＳ 明朝"/>
          <w:color w:val="auto"/>
        </w:rPr>
        <w:t>契約書第</w:t>
      </w:r>
      <w:r w:rsidRPr="00AA69AE">
        <w:rPr>
          <w:rFonts w:hAnsi="ＭＳ 明朝" w:hint="default"/>
          <w:color w:val="auto"/>
        </w:rPr>
        <w:t>10条に基づき行う現場代理人及び監理技術者等の通知は、別紙２の現場代理人等通知書により行う。</w:t>
      </w:r>
    </w:p>
    <w:p w14:paraId="0F8BBD4D" w14:textId="77777777" w:rsidR="008D7AE2" w:rsidRPr="00AA69AE" w:rsidRDefault="00050154" w:rsidP="00050154">
      <w:pPr>
        <w:ind w:firstLineChars="300" w:firstLine="660"/>
        <w:rPr>
          <w:rFonts w:hAnsi="ＭＳ 明朝" w:hint="default"/>
          <w:color w:val="auto"/>
        </w:rPr>
      </w:pPr>
      <w:r w:rsidRPr="00AA69AE">
        <w:rPr>
          <w:rFonts w:hAnsi="ＭＳ 明朝"/>
          <w:color w:val="auto"/>
        </w:rPr>
        <w:t>なお、監理技術者は当該工事現場に専任で配置しなければならない。</w:t>
      </w:r>
    </w:p>
    <w:p w14:paraId="7EE9E7F2" w14:textId="77777777" w:rsidR="00050154" w:rsidRPr="00AA69AE" w:rsidRDefault="00050154" w:rsidP="00050154">
      <w:pPr>
        <w:ind w:firstLineChars="300" w:firstLine="660"/>
        <w:rPr>
          <w:rFonts w:hAnsi="ＭＳ 明朝" w:hint="default"/>
          <w:color w:val="auto"/>
        </w:rPr>
      </w:pPr>
    </w:p>
    <w:p w14:paraId="6E7418DC" w14:textId="77777777" w:rsidR="008D7AE2" w:rsidRPr="00AA69AE" w:rsidRDefault="008D7AE2">
      <w:pPr>
        <w:rPr>
          <w:rFonts w:hAnsi="ＭＳ 明朝" w:hint="default"/>
          <w:color w:val="auto"/>
        </w:rPr>
      </w:pPr>
      <w:r w:rsidRPr="00AA69AE">
        <w:rPr>
          <w:rFonts w:ascii="ＭＳ ゴシック" w:eastAsia="ＭＳ ゴシック"/>
          <w:b/>
          <w:color w:val="auto"/>
        </w:rPr>
        <w:t>11．官公署への手続き</w:t>
      </w:r>
    </w:p>
    <w:p w14:paraId="76EAAA20" w14:textId="16CF15A4" w:rsidR="008D7AE2" w:rsidRPr="00AA69AE" w:rsidRDefault="008D7AE2" w:rsidP="00AE7A39">
      <w:pPr>
        <w:ind w:leftChars="-1" w:left="425" w:hangingChars="194" w:hanging="427"/>
        <w:rPr>
          <w:rFonts w:hAnsi="ＭＳ 明朝" w:hint="default"/>
          <w:color w:val="auto"/>
        </w:rPr>
      </w:pPr>
      <w:r w:rsidRPr="00AA69AE">
        <w:rPr>
          <w:rFonts w:hAnsi="ＭＳ 明朝"/>
          <w:color w:val="auto"/>
        </w:rPr>
        <w:t xml:space="preserve">　(1) 本工事に必要な官公署及びその他の機関への許認可等必要な申請及び手続き（赤土対策等）は、遅滞なく行い、かつ、これらの手続きに要する費用はすべて受注者の負担とする。</w:t>
      </w:r>
    </w:p>
    <w:p w14:paraId="238D97B8" w14:textId="1C2ECF5F" w:rsidR="008D7AE2" w:rsidRPr="00AA69AE" w:rsidRDefault="008D7AE2" w:rsidP="00AE7A39">
      <w:pPr>
        <w:ind w:leftChars="-1" w:left="425" w:hangingChars="194" w:hanging="427"/>
        <w:rPr>
          <w:rFonts w:hAnsi="ＭＳ 明朝" w:hint="default"/>
          <w:color w:val="auto"/>
        </w:rPr>
      </w:pPr>
      <w:r w:rsidRPr="00AA69AE">
        <w:rPr>
          <w:rFonts w:hAnsi="ＭＳ 明朝"/>
          <w:color w:val="auto"/>
        </w:rPr>
        <w:t xml:space="preserve">　(2) 資材の搬出入についての手続きは、所轄警察署及び道路管理者等と十分調整のうえ、受注業者が行うこととし、実施に当たっては関係官公署の指示に従い、特に車両渋滞の防止、一般通行者への安全対策及び公害防止には十分配慮すること。</w:t>
      </w:r>
    </w:p>
    <w:p w14:paraId="0A023EB2" w14:textId="77777777" w:rsidR="008D7AE2" w:rsidRPr="00AA69AE" w:rsidRDefault="008D7AE2">
      <w:pPr>
        <w:rPr>
          <w:rFonts w:hAnsi="ＭＳ 明朝" w:hint="default"/>
          <w:color w:val="auto"/>
        </w:rPr>
      </w:pPr>
    </w:p>
    <w:p w14:paraId="30943D87" w14:textId="48DFABE0" w:rsidR="008D7AE2" w:rsidRPr="00AA69AE" w:rsidRDefault="008D7AE2">
      <w:pPr>
        <w:rPr>
          <w:rFonts w:hAnsi="ＭＳ 明朝" w:hint="default"/>
          <w:color w:val="auto"/>
        </w:rPr>
      </w:pPr>
      <w:r w:rsidRPr="00AA69AE">
        <w:rPr>
          <w:rFonts w:ascii="ＭＳ ゴシック" w:eastAsia="ＭＳ ゴシック"/>
          <w:b/>
          <w:color w:val="auto"/>
        </w:rPr>
        <w:t>1</w:t>
      </w:r>
      <w:r w:rsidR="0057078C" w:rsidRPr="00AA69AE">
        <w:rPr>
          <w:rFonts w:ascii="ＭＳ ゴシック" w:eastAsia="ＭＳ ゴシック"/>
          <w:b/>
          <w:color w:val="auto"/>
        </w:rPr>
        <w:t>2</w:t>
      </w:r>
      <w:r w:rsidRPr="00AA69AE">
        <w:rPr>
          <w:rFonts w:ascii="ＭＳ ゴシック" w:eastAsia="ＭＳ ゴシック"/>
          <w:b/>
          <w:color w:val="auto"/>
        </w:rPr>
        <w:t>．工事用水・工事用電力等</w:t>
      </w:r>
    </w:p>
    <w:p w14:paraId="42093BB6" w14:textId="61CA920F" w:rsidR="008D7AE2" w:rsidRPr="00AA69AE" w:rsidRDefault="008D7AE2" w:rsidP="00AE7A39">
      <w:pPr>
        <w:ind w:left="426" w:firstLine="227"/>
        <w:rPr>
          <w:rFonts w:hAnsi="ＭＳ 明朝" w:hint="default"/>
          <w:color w:val="auto"/>
        </w:rPr>
      </w:pPr>
      <w:r w:rsidRPr="00AA69AE">
        <w:rPr>
          <w:rFonts w:hAnsi="ＭＳ 明朝"/>
          <w:color w:val="auto"/>
        </w:rPr>
        <w:t>当該工事に必要な電気、電話、水道、排水施設等に要する手続きは受注者で行い、かつ、その設置に要する費用・使用料金等は受注者の負担とする。</w:t>
      </w:r>
    </w:p>
    <w:p w14:paraId="77447C85" w14:textId="77777777" w:rsidR="008D7AE2" w:rsidRPr="00AA69AE" w:rsidRDefault="008D7AE2">
      <w:pPr>
        <w:rPr>
          <w:rFonts w:hAnsi="ＭＳ 明朝" w:hint="default"/>
          <w:color w:val="auto"/>
        </w:rPr>
      </w:pPr>
    </w:p>
    <w:p w14:paraId="2E81C47F" w14:textId="22B23F71" w:rsidR="0057078C" w:rsidRPr="00AA69AE" w:rsidRDefault="0057078C" w:rsidP="0057078C">
      <w:pPr>
        <w:rPr>
          <w:rFonts w:ascii="ＭＳ ゴシック" w:eastAsia="ＭＳ ゴシック" w:hint="default"/>
          <w:b/>
          <w:color w:val="auto"/>
        </w:rPr>
      </w:pPr>
      <w:r w:rsidRPr="00AA69AE">
        <w:rPr>
          <w:rFonts w:ascii="ＭＳ ゴシック" w:eastAsia="ＭＳ ゴシック" w:hint="default"/>
          <w:b/>
          <w:color w:val="auto"/>
        </w:rPr>
        <w:t>13</w:t>
      </w:r>
      <w:r w:rsidR="00AE7A39" w:rsidRPr="00AA69AE">
        <w:rPr>
          <w:rFonts w:ascii="ＭＳ ゴシック" w:eastAsia="ＭＳ ゴシック"/>
          <w:b/>
          <w:color w:val="auto"/>
        </w:rPr>
        <w:t>．</w:t>
      </w:r>
      <w:r w:rsidRPr="00AA69AE">
        <w:rPr>
          <w:rFonts w:ascii="ＭＳ ゴシック" w:eastAsia="ＭＳ ゴシック" w:hint="default"/>
          <w:b/>
          <w:color w:val="auto"/>
        </w:rPr>
        <w:t>総合仮設計画図</w:t>
      </w:r>
    </w:p>
    <w:p w14:paraId="1C0A046D" w14:textId="77777777" w:rsidR="0057078C" w:rsidRPr="00AA69AE" w:rsidRDefault="0057078C" w:rsidP="0044698A">
      <w:pPr>
        <w:ind w:leftChars="193" w:left="425" w:firstLineChars="100" w:firstLine="220"/>
        <w:rPr>
          <w:rFonts w:hAnsi="ＭＳ 明朝" w:hint="default"/>
          <w:bCs/>
          <w:color w:val="auto"/>
        </w:rPr>
      </w:pPr>
      <w:r w:rsidRPr="00AA69AE">
        <w:rPr>
          <w:rFonts w:hAnsi="ＭＳ 明朝"/>
          <w:bCs/>
          <w:color w:val="auto"/>
        </w:rPr>
        <w:t>総合施工計画書に記載する総合仮設計画図は、学校側担当者と調整を図ったうえで作成すること。</w:t>
      </w:r>
    </w:p>
    <w:p w14:paraId="1271C252" w14:textId="77777777" w:rsidR="0057078C" w:rsidRPr="00AA69AE" w:rsidRDefault="0057078C" w:rsidP="0057078C">
      <w:pPr>
        <w:rPr>
          <w:rFonts w:ascii="ＭＳ ゴシック" w:eastAsia="ＭＳ ゴシック" w:hint="default"/>
          <w:b/>
          <w:color w:val="auto"/>
        </w:rPr>
      </w:pPr>
    </w:p>
    <w:p w14:paraId="1969FE7E" w14:textId="57E8A0E8" w:rsidR="008D7AE2" w:rsidRPr="00AA69AE" w:rsidRDefault="008D7AE2" w:rsidP="0057078C">
      <w:pPr>
        <w:rPr>
          <w:rFonts w:hAnsi="ＭＳ 明朝" w:hint="default"/>
          <w:color w:val="auto"/>
        </w:rPr>
      </w:pPr>
      <w:r w:rsidRPr="00AA69AE">
        <w:rPr>
          <w:rFonts w:ascii="ＭＳ ゴシック" w:eastAsia="ＭＳ ゴシック"/>
          <w:b/>
          <w:color w:val="auto"/>
        </w:rPr>
        <w:t>14．工事用看板等</w:t>
      </w:r>
    </w:p>
    <w:p w14:paraId="1254EB23" w14:textId="77777777" w:rsidR="008D7AE2" w:rsidRPr="00AA69AE" w:rsidRDefault="008D7AE2">
      <w:pPr>
        <w:rPr>
          <w:rFonts w:hAnsi="ＭＳ 明朝" w:hint="default"/>
          <w:color w:val="auto"/>
        </w:rPr>
      </w:pPr>
      <w:r w:rsidRPr="00AA69AE">
        <w:rPr>
          <w:rFonts w:hAnsi="ＭＳ 明朝"/>
          <w:color w:val="auto"/>
        </w:rPr>
        <w:t xml:space="preserve">　(1) 工事用看板の規格・寸法は別紙４による。</w:t>
      </w:r>
    </w:p>
    <w:p w14:paraId="6E11EED6" w14:textId="63117E79" w:rsidR="008D7AE2" w:rsidRPr="00AA69AE" w:rsidRDefault="008D7AE2">
      <w:pPr>
        <w:rPr>
          <w:rFonts w:hAnsi="ＭＳ 明朝" w:hint="default"/>
          <w:color w:val="auto"/>
        </w:rPr>
      </w:pPr>
      <w:r w:rsidRPr="00AA69AE">
        <w:rPr>
          <w:rFonts w:hAnsi="ＭＳ 明朝"/>
          <w:color w:val="auto"/>
        </w:rPr>
        <w:t xml:space="preserve">　(2) 安全表示板、交通標示板を現場内外の必要な箇所に設置する。</w:t>
      </w:r>
    </w:p>
    <w:p w14:paraId="312DDF52" w14:textId="77777777" w:rsidR="0057078C" w:rsidRPr="00AA69AE" w:rsidRDefault="0057078C">
      <w:pPr>
        <w:rPr>
          <w:rFonts w:hAnsi="ＭＳ 明朝" w:hint="default"/>
          <w:color w:val="auto"/>
        </w:rPr>
      </w:pPr>
    </w:p>
    <w:p w14:paraId="4104682D" w14:textId="77777777" w:rsidR="008D7AE2" w:rsidRPr="00AA69AE" w:rsidRDefault="008D7AE2">
      <w:pPr>
        <w:rPr>
          <w:rFonts w:hAnsi="ＭＳ 明朝" w:hint="default"/>
          <w:color w:val="auto"/>
        </w:rPr>
      </w:pPr>
      <w:r w:rsidRPr="00AA69AE">
        <w:rPr>
          <w:rFonts w:ascii="ＭＳ ゴシック" w:eastAsia="ＭＳ ゴシック"/>
          <w:b/>
          <w:color w:val="auto"/>
        </w:rPr>
        <w:t>15．着工前の隣接施設の調査及び周辺への配慮</w:t>
      </w:r>
    </w:p>
    <w:p w14:paraId="611D577E" w14:textId="215D394D" w:rsidR="008D7AE2" w:rsidRPr="00AA69AE" w:rsidRDefault="008D7AE2" w:rsidP="00C34156">
      <w:pPr>
        <w:ind w:leftChars="193" w:left="425" w:firstLineChars="100" w:firstLine="220"/>
        <w:rPr>
          <w:rFonts w:hAnsi="ＭＳ 明朝" w:hint="default"/>
          <w:color w:val="auto"/>
        </w:rPr>
      </w:pPr>
      <w:r w:rsidRPr="00AA69AE">
        <w:rPr>
          <w:rFonts w:hAnsi="ＭＳ 明朝"/>
          <w:color w:val="auto"/>
        </w:rPr>
        <w:t>工事により隣接施設（土地、家屋、工作物及び道路等）を汚染、損壊しないように十分な予防措置を取り、また、工事に伴い発生する騒音等の公害についても万全の措置を講ずること。汚染、損壊した場合は、原状回復すること。</w:t>
      </w:r>
    </w:p>
    <w:p w14:paraId="3DB2721D" w14:textId="67C3847F" w:rsidR="008D7AE2" w:rsidRPr="00AA69AE" w:rsidRDefault="008D7AE2" w:rsidP="00C34156">
      <w:pPr>
        <w:ind w:leftChars="193" w:left="425" w:firstLineChars="100" w:firstLine="220"/>
        <w:rPr>
          <w:rFonts w:hAnsi="ＭＳ 明朝" w:hint="default"/>
          <w:color w:val="auto"/>
        </w:rPr>
      </w:pPr>
      <w:r w:rsidRPr="00AA69AE">
        <w:rPr>
          <w:rFonts w:hAnsi="ＭＳ 明朝"/>
          <w:color w:val="auto"/>
        </w:rPr>
        <w:t>なお、工事に先立ち、現場内外における隣接施設の状態を調査及び写真撮影等により記録すること。</w:t>
      </w:r>
    </w:p>
    <w:p w14:paraId="01D08740" w14:textId="036AACB7" w:rsidR="008D7AE2" w:rsidRPr="00AA69AE" w:rsidRDefault="008D7AE2" w:rsidP="00C34156">
      <w:pPr>
        <w:ind w:leftChars="193" w:left="425" w:firstLineChars="100" w:firstLine="220"/>
        <w:rPr>
          <w:rFonts w:hAnsi="ＭＳ 明朝" w:hint="default"/>
          <w:color w:val="auto"/>
        </w:rPr>
      </w:pPr>
      <w:r w:rsidRPr="00AA69AE">
        <w:rPr>
          <w:rFonts w:hAnsi="ＭＳ 明朝"/>
          <w:color w:val="auto"/>
        </w:rPr>
        <w:t>以上は、搬入経路についても同様とする。</w:t>
      </w:r>
    </w:p>
    <w:p w14:paraId="37E14504" w14:textId="77777777" w:rsidR="008D7AE2" w:rsidRPr="00AA69AE" w:rsidRDefault="008D7AE2">
      <w:pPr>
        <w:rPr>
          <w:rFonts w:hAnsi="ＭＳ 明朝" w:hint="default"/>
          <w:color w:val="auto"/>
        </w:rPr>
      </w:pPr>
    </w:p>
    <w:p w14:paraId="58218F15" w14:textId="77777777" w:rsidR="008D7AE2" w:rsidRPr="00AA69AE" w:rsidRDefault="008D7AE2">
      <w:pPr>
        <w:rPr>
          <w:rFonts w:hAnsi="ＭＳ 明朝" w:hint="default"/>
          <w:color w:val="auto"/>
        </w:rPr>
      </w:pPr>
      <w:r w:rsidRPr="00AA69AE">
        <w:rPr>
          <w:rFonts w:ascii="ＭＳ ゴシック" w:eastAsia="ＭＳ ゴシック"/>
          <w:b/>
          <w:color w:val="auto"/>
        </w:rPr>
        <w:t>16．埋設物等</w:t>
      </w:r>
    </w:p>
    <w:p w14:paraId="1A7B074D" w14:textId="0B8D9780" w:rsidR="008D7AE2" w:rsidRPr="00AA69AE" w:rsidRDefault="008D7AE2" w:rsidP="00F075DF">
      <w:pPr>
        <w:ind w:leftChars="193" w:left="425" w:firstLineChars="100" w:firstLine="220"/>
        <w:rPr>
          <w:rFonts w:hAnsi="ＭＳ 明朝" w:hint="default"/>
          <w:color w:val="auto"/>
        </w:rPr>
      </w:pPr>
      <w:r w:rsidRPr="00AA69AE">
        <w:rPr>
          <w:rFonts w:hAnsi="ＭＳ 明朝"/>
          <w:color w:val="auto"/>
        </w:rPr>
        <w:t>工事中に敷地内より不発弾、文化財、埋設管等の埋蔵物や埋設物を発見した場合は、速やかに監督員に報告し、指示に従うこと。</w:t>
      </w:r>
    </w:p>
    <w:p w14:paraId="7CD3D34F" w14:textId="77777777" w:rsidR="008D7AE2" w:rsidRPr="00AA69AE" w:rsidRDefault="008D7AE2">
      <w:pPr>
        <w:rPr>
          <w:rFonts w:hAnsi="ＭＳ 明朝" w:hint="default"/>
          <w:color w:val="auto"/>
        </w:rPr>
      </w:pPr>
    </w:p>
    <w:p w14:paraId="655E82B2" w14:textId="77777777" w:rsidR="008D7AE2" w:rsidRPr="00AA69AE" w:rsidRDefault="008D7AE2">
      <w:pPr>
        <w:rPr>
          <w:rFonts w:hAnsi="ＭＳ 明朝" w:hint="default"/>
          <w:color w:val="auto"/>
        </w:rPr>
      </w:pPr>
      <w:r w:rsidRPr="00AA69AE">
        <w:rPr>
          <w:rFonts w:ascii="ＭＳ ゴシック" w:eastAsia="ＭＳ ゴシック"/>
          <w:b/>
          <w:color w:val="auto"/>
        </w:rPr>
        <w:t>17．使用資材の統一</w:t>
      </w:r>
    </w:p>
    <w:p w14:paraId="75C8D063" w14:textId="01058F95" w:rsidR="008D7AE2" w:rsidRPr="00AA69AE" w:rsidRDefault="008D7AE2" w:rsidP="00F075DF">
      <w:pPr>
        <w:ind w:leftChars="193" w:left="425" w:firstLineChars="100" w:firstLine="220"/>
        <w:rPr>
          <w:rFonts w:hAnsi="ＭＳ 明朝" w:hint="default"/>
          <w:color w:val="auto"/>
        </w:rPr>
      </w:pPr>
      <w:r w:rsidRPr="00AA69AE">
        <w:rPr>
          <w:rFonts w:hAnsi="ＭＳ 明朝"/>
          <w:color w:val="auto"/>
        </w:rPr>
        <w:t>同一現場が複数の工区に分かれている場合、構造、意匠、機能、耐久性及び維持管理の観点から、使用資材は、原則として各工区において同一資材（材質、形状、寸法、重量、同一メーカー品）を使用すること。</w:t>
      </w:r>
    </w:p>
    <w:p w14:paraId="33EF4B1E" w14:textId="77777777" w:rsidR="008D7AE2" w:rsidRPr="00AA69AE" w:rsidRDefault="008D7AE2">
      <w:pPr>
        <w:rPr>
          <w:rFonts w:hAnsi="ＭＳ 明朝" w:hint="default"/>
          <w:color w:val="auto"/>
        </w:rPr>
      </w:pPr>
    </w:p>
    <w:p w14:paraId="7E21A020" w14:textId="77777777" w:rsidR="008D7AE2" w:rsidRPr="00AA69AE" w:rsidRDefault="008D7AE2">
      <w:pPr>
        <w:rPr>
          <w:rFonts w:hAnsi="ＭＳ 明朝" w:hint="default"/>
          <w:color w:val="auto"/>
        </w:rPr>
      </w:pPr>
      <w:r w:rsidRPr="00AA69AE">
        <w:rPr>
          <w:rFonts w:ascii="ＭＳ ゴシック" w:eastAsia="ＭＳ ゴシック"/>
          <w:b/>
          <w:color w:val="auto"/>
        </w:rPr>
        <w:t>18．工程管理等</w:t>
      </w:r>
    </w:p>
    <w:p w14:paraId="6B08F0D8" w14:textId="77777777" w:rsidR="008D7AE2" w:rsidRPr="00AA69AE" w:rsidRDefault="008D7AE2">
      <w:pPr>
        <w:rPr>
          <w:rFonts w:hAnsi="ＭＳ 明朝" w:hint="default"/>
          <w:color w:val="auto"/>
        </w:rPr>
      </w:pPr>
      <w:r w:rsidRPr="00AA69AE">
        <w:rPr>
          <w:rFonts w:hAnsi="ＭＳ 明朝"/>
          <w:color w:val="auto"/>
        </w:rPr>
        <w:t xml:space="preserve">　(1) 原則として、週１回の工程会議を開催すること。</w:t>
      </w:r>
    </w:p>
    <w:p w14:paraId="510C8D2C" w14:textId="71AF01DA" w:rsidR="008D7AE2" w:rsidRPr="00AA69AE" w:rsidRDefault="008D7AE2">
      <w:pPr>
        <w:rPr>
          <w:rFonts w:hAnsi="ＭＳ 明朝" w:hint="default"/>
          <w:color w:val="auto"/>
        </w:rPr>
      </w:pPr>
      <w:r w:rsidRPr="00AA69AE">
        <w:rPr>
          <w:rFonts w:hAnsi="ＭＳ 明朝"/>
          <w:color w:val="auto"/>
        </w:rPr>
        <w:t xml:space="preserve">　(2) 安全衛生対策協議会を設置し、毎月１回以上の会議を行うこと。</w:t>
      </w:r>
    </w:p>
    <w:p w14:paraId="61E70A92" w14:textId="4B116E4C" w:rsidR="0057078C" w:rsidRPr="00AA69AE" w:rsidRDefault="0057078C" w:rsidP="0057078C">
      <w:pPr>
        <w:rPr>
          <w:rFonts w:hAnsi="ＭＳ 明朝" w:hint="default"/>
          <w:color w:val="auto"/>
        </w:rPr>
      </w:pPr>
      <w:r w:rsidRPr="00AA69AE">
        <w:rPr>
          <w:rFonts w:hAnsi="ＭＳ 明朝"/>
          <w:color w:val="auto"/>
        </w:rPr>
        <w:t xml:space="preserve">　</w:t>
      </w:r>
      <w:r w:rsidRPr="00AA69AE">
        <w:rPr>
          <w:rFonts w:hAnsi="ＭＳ 明朝" w:hint="default"/>
          <w:color w:val="auto"/>
        </w:rPr>
        <w:t>(3)</w:t>
      </w:r>
      <w:r w:rsidRPr="00AA69AE">
        <w:rPr>
          <w:rFonts w:hAnsi="ＭＳ 明朝"/>
          <w:color w:val="auto"/>
        </w:rPr>
        <w:t xml:space="preserve"> </w:t>
      </w:r>
      <w:r w:rsidRPr="00AA69AE">
        <w:rPr>
          <w:rFonts w:hAnsi="ＭＳ 明朝" w:hint="default"/>
          <w:color w:val="auto"/>
        </w:rPr>
        <w:t>工事の受注者は議事録を作成すること。</w:t>
      </w:r>
    </w:p>
    <w:p w14:paraId="0EF68ACC" w14:textId="77777777" w:rsidR="008D7AE2" w:rsidRPr="00AA69AE" w:rsidRDefault="008D7AE2">
      <w:pPr>
        <w:rPr>
          <w:rFonts w:hAnsi="ＭＳ 明朝" w:hint="default"/>
          <w:color w:val="auto"/>
        </w:rPr>
      </w:pPr>
    </w:p>
    <w:p w14:paraId="23377A05" w14:textId="77777777" w:rsidR="008D7AE2" w:rsidRPr="00AA69AE" w:rsidRDefault="008D7AE2">
      <w:pPr>
        <w:rPr>
          <w:rFonts w:hAnsi="ＭＳ 明朝" w:hint="default"/>
          <w:color w:val="auto"/>
        </w:rPr>
      </w:pPr>
      <w:r w:rsidRPr="00AA69AE">
        <w:rPr>
          <w:rFonts w:ascii="ＭＳ ゴシック" w:eastAsia="ＭＳ ゴシック"/>
          <w:b/>
          <w:color w:val="auto"/>
        </w:rPr>
        <w:t>19．資材等の運搬</w:t>
      </w:r>
    </w:p>
    <w:p w14:paraId="2250D75A" w14:textId="2D995A17" w:rsidR="008D7AE2" w:rsidRPr="00AA69AE" w:rsidRDefault="008D7AE2" w:rsidP="00F075DF">
      <w:pPr>
        <w:ind w:left="565" w:hangingChars="257" w:hanging="565"/>
        <w:rPr>
          <w:rFonts w:hAnsi="ＭＳ 明朝" w:hint="default"/>
          <w:color w:val="auto"/>
        </w:rPr>
      </w:pPr>
      <w:r w:rsidRPr="00AA69AE">
        <w:rPr>
          <w:rFonts w:hAnsi="ＭＳ 明朝"/>
          <w:color w:val="auto"/>
        </w:rPr>
        <w:t xml:space="preserve">　(1) 土砂等の運搬が運送契約により行われる場合は、正規の運送免許を受けた者及び車両を使用すること。また、積載超過のないようにするとともに、交通安全管理を十分行うこと。</w:t>
      </w:r>
    </w:p>
    <w:p w14:paraId="126260C1" w14:textId="0172EBC5" w:rsidR="008D7AE2" w:rsidRPr="00AA69AE" w:rsidRDefault="008D7AE2" w:rsidP="00F075DF">
      <w:pPr>
        <w:ind w:leftChars="1" w:left="565" w:hangingChars="256" w:hanging="563"/>
        <w:rPr>
          <w:rFonts w:hAnsi="ＭＳ 明朝" w:hint="default"/>
          <w:color w:val="auto"/>
        </w:rPr>
      </w:pPr>
      <w:r w:rsidRPr="00AA69AE">
        <w:rPr>
          <w:rFonts w:hAnsi="ＭＳ 明朝"/>
          <w:color w:val="auto"/>
        </w:rPr>
        <w:t xml:space="preserve">　(2) 現場より資材を搬入・搬出する場合はゲートに誘導員等を配置し、安全管理に十分配慮すること。</w:t>
      </w:r>
    </w:p>
    <w:p w14:paraId="2BCC8BD2" w14:textId="77777777" w:rsidR="008D7AE2" w:rsidRPr="00AA69AE" w:rsidRDefault="008D7AE2">
      <w:pPr>
        <w:rPr>
          <w:rFonts w:hAnsi="ＭＳ 明朝" w:hint="default"/>
          <w:color w:val="auto"/>
        </w:rPr>
      </w:pPr>
    </w:p>
    <w:p w14:paraId="611CCB22" w14:textId="488D358C" w:rsidR="008D7AE2" w:rsidRPr="00AA69AE" w:rsidRDefault="008D7AE2">
      <w:pPr>
        <w:rPr>
          <w:rFonts w:hAnsi="ＭＳ 明朝" w:hint="default"/>
          <w:color w:val="auto"/>
        </w:rPr>
      </w:pPr>
      <w:r w:rsidRPr="00AA69AE">
        <w:rPr>
          <w:rFonts w:ascii="ＭＳ ゴシック" w:eastAsia="ＭＳ ゴシック"/>
          <w:b/>
          <w:color w:val="auto"/>
        </w:rPr>
        <w:t>2</w:t>
      </w:r>
      <w:r w:rsidR="00573C32" w:rsidRPr="00AA69AE">
        <w:rPr>
          <w:rFonts w:ascii="ＭＳ ゴシック" w:eastAsia="ＭＳ ゴシック"/>
          <w:b/>
          <w:color w:val="auto"/>
        </w:rPr>
        <w:t>0</w:t>
      </w:r>
      <w:r w:rsidRPr="00AA69AE">
        <w:rPr>
          <w:rFonts w:ascii="ＭＳ ゴシック" w:eastAsia="ＭＳ ゴシック"/>
          <w:b/>
          <w:color w:val="auto"/>
        </w:rPr>
        <w:t>．経年検査（契約書第45条関係）</w:t>
      </w:r>
    </w:p>
    <w:p w14:paraId="28A9BB02" w14:textId="36826A34" w:rsidR="008D7AE2" w:rsidRPr="00AA69AE" w:rsidRDefault="008D7AE2">
      <w:pPr>
        <w:ind w:left="227" w:firstLine="227"/>
        <w:rPr>
          <w:rFonts w:hAnsi="ＭＳ 明朝" w:hint="default"/>
          <w:color w:val="auto"/>
        </w:rPr>
      </w:pPr>
      <w:r w:rsidRPr="00AA69AE">
        <w:rPr>
          <w:rFonts w:hAnsi="ＭＳ 明朝"/>
          <w:color w:val="auto"/>
        </w:rPr>
        <w:t>受注者は、工事完成後１年及び２年以内に、</w:t>
      </w:r>
      <w:r w:rsidR="00DB6E95" w:rsidRPr="00AA69AE">
        <w:rPr>
          <w:rFonts w:hAnsi="ＭＳ 明朝"/>
          <w:color w:val="auto"/>
        </w:rPr>
        <w:t>発注者</w:t>
      </w:r>
      <w:r w:rsidRPr="00AA69AE">
        <w:rPr>
          <w:rFonts w:hAnsi="ＭＳ 明朝"/>
          <w:color w:val="auto"/>
        </w:rPr>
        <w:t>の指示により経年調査を実施すること。なお、この検査で契約不適合が発見された場合は、発注者は受注者に対して目的物の修補又は代替物の引渡しによる履行の追完を請求することができる。</w:t>
      </w:r>
    </w:p>
    <w:p w14:paraId="12780589" w14:textId="77777777" w:rsidR="008D7AE2" w:rsidRPr="00AA69AE" w:rsidRDefault="008D7AE2">
      <w:pPr>
        <w:ind w:left="227" w:firstLine="227"/>
        <w:rPr>
          <w:rFonts w:hAnsi="ＭＳ 明朝" w:hint="default"/>
          <w:color w:val="auto"/>
        </w:rPr>
      </w:pPr>
    </w:p>
    <w:p w14:paraId="21790907" w14:textId="118105A1" w:rsidR="008D7AE2" w:rsidRPr="00AA69AE" w:rsidRDefault="008D7AE2">
      <w:pPr>
        <w:rPr>
          <w:rFonts w:hAnsi="ＭＳ 明朝" w:hint="default"/>
          <w:color w:val="auto"/>
        </w:rPr>
      </w:pPr>
      <w:r w:rsidRPr="00AA69AE">
        <w:rPr>
          <w:rFonts w:ascii="ＭＳ ゴシック" w:eastAsia="ＭＳ ゴシック"/>
          <w:b/>
          <w:color w:val="auto"/>
        </w:rPr>
        <w:t>2</w:t>
      </w:r>
      <w:r w:rsidR="00573C32" w:rsidRPr="00AA69AE">
        <w:rPr>
          <w:rFonts w:ascii="ＭＳ ゴシック" w:eastAsia="ＭＳ ゴシック"/>
          <w:b/>
          <w:color w:val="auto"/>
        </w:rPr>
        <w:t>1</w:t>
      </w:r>
      <w:r w:rsidRPr="00AA69AE">
        <w:rPr>
          <w:rFonts w:ascii="ＭＳ ゴシック" w:eastAsia="ＭＳ ゴシック"/>
          <w:b/>
          <w:color w:val="auto"/>
        </w:rPr>
        <w:t>．ゆいくる材の利用について</w:t>
      </w:r>
    </w:p>
    <w:p w14:paraId="3B5C041F" w14:textId="77D12CDC" w:rsidR="008D7AE2" w:rsidRPr="00AA69AE" w:rsidRDefault="008D7AE2" w:rsidP="006D78C5">
      <w:pPr>
        <w:ind w:left="227" w:right="220" w:firstLineChars="100" w:firstLine="220"/>
        <w:rPr>
          <w:rFonts w:hAnsi="ＭＳ 明朝" w:hint="default"/>
          <w:color w:val="auto"/>
        </w:rPr>
      </w:pPr>
      <w:r w:rsidRPr="00AA69AE">
        <w:rPr>
          <w:rFonts w:hAnsi="ＭＳ 明朝"/>
          <w:color w:val="auto"/>
        </w:rPr>
        <w:t>「沖縄県土木建築部における公共建設工事の分別解体等・再資源化等及び再資源活用工事実施要領について」に基づき、使用する再生資材は、原則として、沖縄県リサイクル資材評価認定制度認定資材（ゆいくる材）とする。</w:t>
      </w:r>
    </w:p>
    <w:p w14:paraId="5416E40A" w14:textId="77777777" w:rsidR="008D7AE2" w:rsidRPr="00AA69AE" w:rsidRDefault="008D7AE2">
      <w:pPr>
        <w:rPr>
          <w:rFonts w:hAnsi="ＭＳ 明朝" w:hint="default"/>
          <w:color w:val="auto"/>
        </w:rPr>
      </w:pPr>
    </w:p>
    <w:p w14:paraId="0D37381D" w14:textId="3BED0198" w:rsidR="008D7AE2" w:rsidRPr="00AA69AE" w:rsidRDefault="008D7AE2">
      <w:pPr>
        <w:ind w:left="222" w:right="222" w:hanging="222"/>
        <w:rPr>
          <w:rFonts w:hAnsi="ＭＳ 明朝" w:hint="default"/>
          <w:color w:val="auto"/>
        </w:rPr>
      </w:pPr>
      <w:r w:rsidRPr="00AA69AE">
        <w:rPr>
          <w:rFonts w:ascii="ＭＳ ゴシック" w:eastAsia="ＭＳ ゴシック"/>
          <w:b/>
          <w:color w:val="auto"/>
        </w:rPr>
        <w:t>2</w:t>
      </w:r>
      <w:r w:rsidR="00B62B06" w:rsidRPr="00AA69AE">
        <w:rPr>
          <w:rFonts w:ascii="ＭＳ ゴシック" w:eastAsia="ＭＳ ゴシック"/>
          <w:b/>
          <w:color w:val="auto"/>
        </w:rPr>
        <w:t>2</w:t>
      </w:r>
      <w:r w:rsidR="006D78C5" w:rsidRPr="00AA69AE">
        <w:rPr>
          <w:rFonts w:ascii="ＭＳ ゴシック" w:eastAsia="ＭＳ ゴシック"/>
          <w:b/>
          <w:color w:val="auto"/>
        </w:rPr>
        <w:t>．</w:t>
      </w:r>
      <w:r w:rsidRPr="00AA69AE">
        <w:rPr>
          <w:rFonts w:ascii="ＭＳ ゴシック" w:eastAsia="ＭＳ ゴシック"/>
          <w:b/>
          <w:color w:val="auto"/>
        </w:rPr>
        <w:t>下請業者の県内企業優先活用</w:t>
      </w:r>
    </w:p>
    <w:p w14:paraId="1A707A44" w14:textId="1E69AE1F" w:rsidR="008D7AE2" w:rsidRPr="00AA69AE" w:rsidRDefault="008D7AE2" w:rsidP="006D78C5">
      <w:pPr>
        <w:ind w:left="222" w:right="222" w:firstLineChars="100" w:firstLine="220"/>
        <w:rPr>
          <w:rFonts w:hAnsi="ＭＳ 明朝" w:hint="default"/>
          <w:color w:val="auto"/>
        </w:rPr>
      </w:pPr>
      <w:r w:rsidRPr="00AA69AE">
        <w:rPr>
          <w:rFonts w:hAnsi="ＭＳ 明朝"/>
          <w:color w:val="auto"/>
        </w:rPr>
        <w:t>受注者は、下請契約の相手方を県内企業（主たる営業所を沖縄県内に有する者。）から選定するように努めなければならない。</w:t>
      </w:r>
    </w:p>
    <w:p w14:paraId="680F525A" w14:textId="77777777" w:rsidR="008D7AE2" w:rsidRPr="00AA69AE" w:rsidRDefault="008D7AE2">
      <w:pPr>
        <w:rPr>
          <w:rFonts w:hAnsi="ＭＳ 明朝" w:hint="default"/>
          <w:color w:val="auto"/>
        </w:rPr>
      </w:pPr>
    </w:p>
    <w:p w14:paraId="2ED723C2" w14:textId="3A10CDC2" w:rsidR="008D7AE2" w:rsidRPr="00AA69AE" w:rsidRDefault="008D7AE2">
      <w:pPr>
        <w:rPr>
          <w:rFonts w:hAnsi="ＭＳ 明朝" w:hint="default"/>
          <w:color w:val="auto"/>
        </w:rPr>
      </w:pPr>
      <w:r w:rsidRPr="00AA69AE">
        <w:rPr>
          <w:rFonts w:ascii="ＭＳ ゴシック" w:eastAsia="ＭＳ ゴシック"/>
          <w:b/>
          <w:color w:val="auto"/>
        </w:rPr>
        <w:t>2</w:t>
      </w:r>
      <w:r w:rsidR="00B62B06" w:rsidRPr="00AA69AE">
        <w:rPr>
          <w:rFonts w:ascii="ＭＳ ゴシック" w:eastAsia="ＭＳ ゴシック"/>
          <w:b/>
          <w:color w:val="auto"/>
        </w:rPr>
        <w:t>3</w:t>
      </w:r>
      <w:r w:rsidRPr="00AA69AE">
        <w:rPr>
          <w:rFonts w:ascii="ＭＳ ゴシック" w:eastAsia="ＭＳ ゴシック"/>
          <w:b/>
          <w:color w:val="auto"/>
        </w:rPr>
        <w:t>．変更契約等をする場合の取扱いについて</w:t>
      </w:r>
    </w:p>
    <w:p w14:paraId="0E8393E2" w14:textId="0DB13B6C" w:rsidR="008D7AE2" w:rsidRPr="00AA69AE" w:rsidRDefault="008D7AE2" w:rsidP="006D78C5">
      <w:pPr>
        <w:tabs>
          <w:tab w:val="left" w:pos="142"/>
        </w:tabs>
        <w:ind w:leftChars="129" w:left="284" w:firstLineChars="100" w:firstLine="220"/>
        <w:rPr>
          <w:rFonts w:hAnsi="ＭＳ 明朝" w:hint="default"/>
          <w:color w:val="auto"/>
        </w:rPr>
      </w:pPr>
      <w:r w:rsidRPr="00AA69AE">
        <w:rPr>
          <w:rFonts w:hAnsi="ＭＳ 明朝"/>
          <w:color w:val="auto"/>
        </w:rPr>
        <w:t>本工事の請負代金額の変更協議をする場合及び本工事と関連する工事を本工事受注者と随意契約する場合にあたって、変更協議または関連する工事の予定価格の算定は、本工事の請負比率（元契約額÷元設計額）を変更設計額または関連工事の設計額に乗じた額で行う。</w:t>
      </w:r>
    </w:p>
    <w:p w14:paraId="68CD06BD" w14:textId="77777777" w:rsidR="008D7AE2" w:rsidRPr="00AA69AE" w:rsidRDefault="008D7AE2">
      <w:pPr>
        <w:rPr>
          <w:rFonts w:hAnsi="ＭＳ 明朝" w:hint="default"/>
          <w:color w:val="auto"/>
        </w:rPr>
      </w:pPr>
    </w:p>
    <w:p w14:paraId="48EDCC44" w14:textId="7FAD14D8" w:rsidR="008D7AE2" w:rsidRPr="00AA69AE" w:rsidRDefault="008D7AE2" w:rsidP="000B63FC">
      <w:pPr>
        <w:ind w:left="222" w:right="222" w:hanging="222"/>
        <w:rPr>
          <w:rFonts w:hAnsi="ＭＳ 明朝" w:hint="default"/>
          <w:color w:val="auto"/>
        </w:rPr>
      </w:pPr>
      <w:r w:rsidRPr="00AA69AE">
        <w:rPr>
          <w:rFonts w:ascii="ＭＳ ゴシック" w:eastAsia="ＭＳ ゴシック"/>
          <w:b/>
          <w:color w:val="auto"/>
        </w:rPr>
        <w:t>2</w:t>
      </w:r>
      <w:r w:rsidR="00B62B06" w:rsidRPr="00AA69AE">
        <w:rPr>
          <w:rFonts w:ascii="ＭＳ ゴシック" w:eastAsia="ＭＳ ゴシック"/>
          <w:b/>
          <w:color w:val="auto"/>
        </w:rPr>
        <w:t>4</w:t>
      </w:r>
      <w:r w:rsidRPr="00AA69AE">
        <w:rPr>
          <w:rFonts w:ascii="ＭＳ ゴシック" w:eastAsia="ＭＳ ゴシック"/>
          <w:b/>
          <w:color w:val="auto"/>
        </w:rPr>
        <w:t>．入札時積算数量書活用方式の適用</w:t>
      </w:r>
    </w:p>
    <w:p w14:paraId="65C22B56" w14:textId="6D2557E9" w:rsidR="008D7AE2" w:rsidRPr="00AA69AE" w:rsidRDefault="008D7AE2" w:rsidP="002D3C2E">
      <w:pPr>
        <w:ind w:leftChars="102" w:left="565" w:hangingChars="155" w:hanging="341"/>
        <w:rPr>
          <w:rFonts w:hAnsi="ＭＳ 明朝" w:hint="default"/>
          <w:color w:val="auto"/>
        </w:rPr>
      </w:pPr>
      <w:r w:rsidRPr="00AA69AE">
        <w:rPr>
          <w:rFonts w:hAnsi="ＭＳ 明朝"/>
          <w:color w:val="auto"/>
        </w:rPr>
        <w:t>(1) 本工事は、入札時積算数量書活用方式の対象工事である。本方式では入札時において、発注者が入札時積算数量書を示し、入札参加者が入札時積算数量書に記載された積算数量を活用して入札に参加することを通じ、工事請負契約の締結後において、当該積算数量に疑義が生じた場合に、発注者及び受注者は、入札時積算数量書に基づき、積算数量に関する協議を行うことができる。</w:t>
      </w:r>
    </w:p>
    <w:p w14:paraId="65056BE4" w14:textId="4864C2E7" w:rsidR="008D7AE2" w:rsidRPr="00AA69AE" w:rsidRDefault="008D7AE2" w:rsidP="006D78C5">
      <w:pPr>
        <w:ind w:left="567" w:firstLineChars="100" w:firstLine="220"/>
        <w:rPr>
          <w:rFonts w:hAnsi="ＭＳ 明朝" w:hint="default"/>
          <w:color w:val="auto"/>
        </w:rPr>
      </w:pPr>
      <w:r w:rsidRPr="00AA69AE">
        <w:rPr>
          <w:rFonts w:hAnsi="ＭＳ 明朝"/>
          <w:color w:val="auto"/>
        </w:rPr>
        <w:t>なお、入札時積算数量書に記載された積算数量については、当該積算数量に基づく工事費内訳書の提出や契約締結後における工事の施工を求めるものではない。</w:t>
      </w:r>
    </w:p>
    <w:p w14:paraId="1C08E804" w14:textId="77777777" w:rsidR="008D7AE2" w:rsidRPr="00AA69AE" w:rsidRDefault="008D7AE2">
      <w:pPr>
        <w:ind w:left="567" w:hanging="327"/>
        <w:rPr>
          <w:rFonts w:hAnsi="ＭＳ 明朝" w:hint="default"/>
          <w:color w:val="auto"/>
        </w:rPr>
      </w:pPr>
      <w:r w:rsidRPr="00AA69AE">
        <w:rPr>
          <w:rFonts w:hAnsi="ＭＳ 明朝"/>
          <w:color w:val="auto"/>
        </w:rPr>
        <w:t>(2) 受注者は、入札時積算数量書に記載された積算数量に疑義が生じた場合は、その旨を直ちに監督員に通知し、その確認を請求することができる。ただし、当該疑義に係る積算数量の部分の工事が完了した場合には、確認を求めることができないものとする。</w:t>
      </w:r>
    </w:p>
    <w:p w14:paraId="1CB9A14B" w14:textId="77777777" w:rsidR="008D7AE2" w:rsidRPr="00AA69AE" w:rsidRDefault="008D7AE2">
      <w:pPr>
        <w:ind w:left="567" w:hanging="327"/>
        <w:rPr>
          <w:rFonts w:hAnsi="ＭＳ 明朝" w:hint="default"/>
          <w:color w:val="auto"/>
        </w:rPr>
      </w:pPr>
      <w:r w:rsidRPr="00AA69AE">
        <w:rPr>
          <w:rFonts w:hAnsi="ＭＳ 明朝"/>
          <w:color w:val="auto"/>
        </w:rPr>
        <w:lastRenderedPageBreak/>
        <w:t>(3) 受注者からの請求による(2)の確認は、入札時積算数量書における当該疑義に係る積算数量と、これに対応する工事費内訳書における当該数量とが同一であると確認できた場合にのみ行うことができるものとする。</w:t>
      </w:r>
    </w:p>
    <w:p w14:paraId="186D8ACC" w14:textId="77777777" w:rsidR="008D7AE2" w:rsidRPr="00AA69AE" w:rsidRDefault="008D7AE2">
      <w:pPr>
        <w:ind w:left="567" w:hanging="327"/>
        <w:rPr>
          <w:rFonts w:hAnsi="ＭＳ 明朝" w:hint="default"/>
          <w:color w:val="auto"/>
        </w:rPr>
      </w:pPr>
      <w:r w:rsidRPr="00AA69AE">
        <w:rPr>
          <w:rFonts w:hAnsi="ＭＳ 明朝"/>
          <w:color w:val="auto"/>
        </w:rPr>
        <w:t>(4) (3)の確認の結果、入札時積算数量書の訂正に関する協議は、入札時積算数量書に基づき行うものとする。ただし、入札時積算数量書の細目別内訳において数量を一式としている細目（設計図書において施工条件が明示された項目を除く。）を除く。</w:t>
      </w:r>
    </w:p>
    <w:p w14:paraId="3D7271B3" w14:textId="77777777" w:rsidR="008D7AE2" w:rsidRPr="00AA69AE" w:rsidRDefault="008D7AE2">
      <w:pPr>
        <w:ind w:left="567" w:hanging="327"/>
        <w:rPr>
          <w:rFonts w:hAnsi="ＭＳ 明朝" w:hint="default"/>
          <w:color w:val="auto"/>
        </w:rPr>
      </w:pPr>
      <w:r w:rsidRPr="00AA69AE">
        <w:rPr>
          <w:rFonts w:hAnsi="ＭＳ 明朝"/>
          <w:color w:val="auto"/>
        </w:rPr>
        <w:t>(5) 発注者は、自ら入札時積算数量書に記載された積算数量に誤り又は脱漏を発見したときは、直ちに確認を行い、(4)に準じて受注者と入札時積算数量書の訂正に関する協議を行うものとする。</w:t>
      </w:r>
    </w:p>
    <w:p w14:paraId="6A80C5B4" w14:textId="77777777" w:rsidR="008D7AE2" w:rsidRPr="00AA69AE" w:rsidRDefault="008D7AE2">
      <w:pPr>
        <w:ind w:left="567" w:hanging="327"/>
        <w:rPr>
          <w:rFonts w:hAnsi="ＭＳ 明朝" w:hint="default"/>
          <w:color w:val="auto"/>
        </w:rPr>
      </w:pPr>
      <w:r w:rsidRPr="00AA69AE">
        <w:rPr>
          <w:rFonts w:hAnsi="ＭＳ 明朝"/>
          <w:color w:val="auto"/>
        </w:rPr>
        <w:t>(6) (4)又は(5)の入札時積算数量書に記載された積算数量の訂正は、契約書、設計図書及び数量基準（沖縄県土木建築部建築工事積算基準第５(3)に定める「公共建築数量積算基準」及び「公共建築設備数量積算基準」をいう。）に定めるところによるものとする。</w:t>
      </w:r>
    </w:p>
    <w:p w14:paraId="692D76E2" w14:textId="77777777" w:rsidR="008D7AE2" w:rsidRPr="00AA69AE" w:rsidRDefault="008D7AE2">
      <w:pPr>
        <w:ind w:left="567" w:hanging="327"/>
        <w:rPr>
          <w:rFonts w:hAnsi="ＭＳ 明朝" w:hint="default"/>
          <w:color w:val="auto"/>
        </w:rPr>
      </w:pPr>
    </w:p>
    <w:p w14:paraId="1036BCE8" w14:textId="7195BA10" w:rsidR="008D7AE2" w:rsidRPr="00AA69AE" w:rsidRDefault="00B62B06">
      <w:pPr>
        <w:rPr>
          <w:rFonts w:ascii="ＭＳ ゴシック" w:eastAsia="ＭＳ ゴシック" w:hint="default"/>
          <w:color w:val="auto"/>
        </w:rPr>
      </w:pPr>
      <w:r w:rsidRPr="00AA69AE">
        <w:rPr>
          <w:rFonts w:ascii="ＭＳ ゴシック" w:eastAsia="ＭＳ ゴシック"/>
          <w:b/>
          <w:color w:val="auto"/>
        </w:rPr>
        <w:t>25</w:t>
      </w:r>
      <w:r w:rsidR="008D7AE2" w:rsidRPr="00AA69AE">
        <w:rPr>
          <w:rFonts w:ascii="ＭＳ ゴシック" w:eastAsia="ＭＳ ゴシック"/>
          <w:b/>
          <w:color w:val="auto"/>
        </w:rPr>
        <w:t>．工事費内訳書の提出</w:t>
      </w:r>
    </w:p>
    <w:p w14:paraId="1EF9CCFA" w14:textId="161A8B7B" w:rsidR="008D7AE2" w:rsidRPr="00AA69AE" w:rsidRDefault="008D7AE2">
      <w:pPr>
        <w:ind w:left="567" w:hanging="340"/>
        <w:rPr>
          <w:rFonts w:hAnsi="ＭＳ 明朝" w:hint="default"/>
          <w:color w:val="auto"/>
        </w:rPr>
      </w:pPr>
      <w:r w:rsidRPr="00AA69AE">
        <w:rPr>
          <w:rFonts w:hAnsi="ＭＳ 明朝"/>
          <w:color w:val="auto"/>
        </w:rPr>
        <w:t>(1) 第１回の入札に際し、第１回の入札書に記載される入札金額に対応した工事費内訳書の提出を求める。</w:t>
      </w:r>
    </w:p>
    <w:p w14:paraId="70394B3D" w14:textId="77777777" w:rsidR="008D7AE2" w:rsidRPr="00AA69AE" w:rsidRDefault="008D7AE2">
      <w:pPr>
        <w:ind w:left="567" w:hanging="340"/>
        <w:rPr>
          <w:rFonts w:hAnsi="ＭＳ 明朝" w:hint="default"/>
          <w:color w:val="auto"/>
        </w:rPr>
      </w:pPr>
      <w:r w:rsidRPr="00AA69AE">
        <w:rPr>
          <w:rFonts w:hAnsi="ＭＳ 明朝"/>
          <w:color w:val="auto"/>
        </w:rPr>
        <w:t>(2) 工事費内訳書の様式は自由であるが、記載内容は、少なくとも入札時積算数量書に掲げる種目別内訳、科目別内訳、中科目別内訳及び細目別内訳に相当する項目に対応するものの数量、単位、単価及び金額を表示したもの（ただし、商号または名称、住所及び工事名を記載すること。）でなければならない。</w:t>
      </w:r>
    </w:p>
    <w:p w14:paraId="61085ABE" w14:textId="77777777" w:rsidR="008D7AE2" w:rsidRPr="00AA69AE" w:rsidRDefault="008D7AE2">
      <w:pPr>
        <w:ind w:left="567" w:hanging="340"/>
        <w:rPr>
          <w:rFonts w:hAnsi="ＭＳ 明朝" w:hint="default"/>
          <w:color w:val="auto"/>
        </w:rPr>
      </w:pPr>
      <w:r w:rsidRPr="00AA69AE">
        <w:rPr>
          <w:rFonts w:hAnsi="ＭＳ 明朝"/>
          <w:color w:val="auto"/>
        </w:rPr>
        <w:t>(3) 工事費内訳書は、29．(3)の確認において用いる場合を除き、入札及び契約上の権利義務を生じるものではない。</w:t>
      </w:r>
    </w:p>
    <w:p w14:paraId="188E2755" w14:textId="77777777" w:rsidR="008D7AE2" w:rsidRPr="00AA69AE" w:rsidRDefault="008D7AE2">
      <w:pPr>
        <w:ind w:left="567" w:hanging="340"/>
        <w:rPr>
          <w:rFonts w:hAnsi="ＭＳ 明朝" w:hint="default"/>
          <w:color w:val="auto"/>
        </w:rPr>
      </w:pPr>
    </w:p>
    <w:p w14:paraId="3D4E6AAD" w14:textId="3923172B" w:rsidR="008D7AE2" w:rsidRPr="00AA69AE" w:rsidRDefault="00B62B06">
      <w:pPr>
        <w:rPr>
          <w:rFonts w:hAnsi="ＭＳ 明朝" w:hint="default"/>
          <w:color w:val="auto"/>
        </w:rPr>
      </w:pPr>
      <w:r w:rsidRPr="00AA69AE">
        <w:rPr>
          <w:rFonts w:ascii="ＭＳ ゴシック" w:eastAsia="ＭＳ ゴシック"/>
          <w:b/>
          <w:color w:val="auto"/>
        </w:rPr>
        <w:t>26</w:t>
      </w:r>
      <w:r w:rsidR="008D7AE2" w:rsidRPr="00AA69AE">
        <w:rPr>
          <w:rFonts w:ascii="ＭＳ ゴシック" w:eastAsia="ＭＳ ゴシック"/>
          <w:b/>
          <w:color w:val="auto"/>
        </w:rPr>
        <w:t>．着工会議について</w:t>
      </w:r>
    </w:p>
    <w:p w14:paraId="045F4758" w14:textId="4D95C28A" w:rsidR="008D7AE2" w:rsidRPr="00AA69AE" w:rsidRDefault="008D7AE2" w:rsidP="00741732">
      <w:pPr>
        <w:ind w:left="660" w:hangingChars="300" w:hanging="660"/>
        <w:rPr>
          <w:rFonts w:hAnsi="ＭＳ 明朝" w:hint="default"/>
          <w:color w:val="auto"/>
        </w:rPr>
      </w:pPr>
      <w:r w:rsidRPr="00AA69AE">
        <w:rPr>
          <w:rFonts w:hAnsi="ＭＳ 明朝"/>
          <w:color w:val="auto"/>
        </w:rPr>
        <w:t xml:space="preserve">　　本工事は、着工会議を下記のように予定している。日程等確認のため、落札後、速やかに担当に連絡をすること。</w:t>
      </w:r>
    </w:p>
    <w:p w14:paraId="56409BF0" w14:textId="6BD75D68" w:rsidR="008D7AE2" w:rsidRPr="00AA69AE" w:rsidRDefault="008D7AE2">
      <w:pPr>
        <w:rPr>
          <w:rFonts w:hAnsi="ＭＳ 明朝" w:hint="default"/>
          <w:color w:val="auto"/>
        </w:rPr>
      </w:pPr>
      <w:r w:rsidRPr="00AA69AE">
        <w:rPr>
          <w:rFonts w:hAnsi="ＭＳ 明朝"/>
          <w:color w:val="auto"/>
        </w:rPr>
        <w:t xml:space="preserve">　(1) </w:t>
      </w:r>
      <w:r w:rsidR="00B62B06" w:rsidRPr="00AA69AE">
        <w:rPr>
          <w:rFonts w:hAnsi="ＭＳ 明朝"/>
          <w:color w:val="auto"/>
        </w:rPr>
        <w:t>日 程</w:t>
      </w:r>
      <w:r w:rsidRPr="00AA69AE">
        <w:rPr>
          <w:rFonts w:hAnsi="ＭＳ 明朝"/>
          <w:color w:val="auto"/>
        </w:rPr>
        <w:t>：</w:t>
      </w:r>
      <w:r w:rsidR="00B62B06" w:rsidRPr="00AA69AE">
        <w:rPr>
          <w:rFonts w:hAnsi="ＭＳ 明朝"/>
          <w:color w:val="auto"/>
          <w:shd w:val="clear" w:color="000000" w:fill="auto"/>
        </w:rPr>
        <w:t>契約日の締結日の翌日から</w:t>
      </w:r>
      <w:r w:rsidR="00B62B06" w:rsidRPr="00AA69AE">
        <w:rPr>
          <w:rFonts w:hAnsi="ＭＳ 明朝" w:hint="default"/>
          <w:color w:val="auto"/>
          <w:shd w:val="clear" w:color="000000" w:fill="auto"/>
        </w:rPr>
        <w:t>10日以内</w:t>
      </w:r>
    </w:p>
    <w:p w14:paraId="07AB1D08" w14:textId="2F178192" w:rsidR="008D7AE2" w:rsidRPr="00AA69AE" w:rsidRDefault="008D7AE2">
      <w:pPr>
        <w:rPr>
          <w:rFonts w:hAnsi="ＭＳ 明朝" w:hint="default"/>
          <w:color w:val="auto"/>
        </w:rPr>
      </w:pPr>
      <w:r w:rsidRPr="00AA69AE">
        <w:rPr>
          <w:rFonts w:hAnsi="ＭＳ 明朝"/>
          <w:color w:val="auto"/>
        </w:rPr>
        <w:t xml:space="preserve">　(2) 場</w:t>
      </w:r>
      <w:r w:rsidR="00B62B06" w:rsidRPr="00AA69AE">
        <w:rPr>
          <w:rFonts w:hAnsi="ＭＳ 明朝"/>
          <w:color w:val="auto"/>
        </w:rPr>
        <w:t xml:space="preserve"> </w:t>
      </w:r>
      <w:r w:rsidRPr="00AA69AE">
        <w:rPr>
          <w:rFonts w:hAnsi="ＭＳ 明朝"/>
          <w:color w:val="auto"/>
        </w:rPr>
        <w:t>所：</w:t>
      </w:r>
      <w:r w:rsidR="00FA3F16">
        <w:rPr>
          <w:rFonts w:hAnsi="ＭＳ 明朝"/>
          <w:color w:val="auto"/>
        </w:rPr>
        <w:t>公立大学法人</w:t>
      </w:r>
      <w:r w:rsidR="00B62B06" w:rsidRPr="00AA69AE">
        <w:rPr>
          <w:color w:val="auto"/>
          <w:szCs w:val="22"/>
        </w:rPr>
        <w:t>沖縄県立看護大学</w:t>
      </w:r>
    </w:p>
    <w:p w14:paraId="1E64A114" w14:textId="77777777" w:rsidR="008628C7" w:rsidRPr="00FA3F16" w:rsidRDefault="008628C7">
      <w:pPr>
        <w:rPr>
          <w:rFonts w:hAnsi="ＭＳ 明朝" w:hint="default"/>
          <w:color w:val="auto"/>
        </w:rPr>
      </w:pPr>
    </w:p>
    <w:p w14:paraId="0BB85B5F" w14:textId="03F30DCA" w:rsidR="008D7AE2" w:rsidRPr="00AA69AE" w:rsidRDefault="00C76138">
      <w:pPr>
        <w:rPr>
          <w:rFonts w:hAnsi="ＭＳ 明朝" w:hint="default"/>
          <w:color w:val="auto"/>
        </w:rPr>
      </w:pPr>
      <w:r w:rsidRPr="00AA69AE">
        <w:rPr>
          <w:rFonts w:ascii="ＭＳ ゴシック" w:eastAsia="ＭＳ ゴシック"/>
          <w:b/>
          <w:color w:val="auto"/>
        </w:rPr>
        <w:t>27</w:t>
      </w:r>
      <w:r w:rsidR="008D7AE2" w:rsidRPr="00AA69AE">
        <w:rPr>
          <w:rFonts w:ascii="ＭＳ ゴシック" w:eastAsia="ＭＳ ゴシック"/>
          <w:b/>
          <w:color w:val="auto"/>
        </w:rPr>
        <w:t>.その他</w:t>
      </w:r>
    </w:p>
    <w:p w14:paraId="3A960249" w14:textId="6845D8C3" w:rsidR="008D7AE2" w:rsidRPr="00AA69AE" w:rsidRDefault="008D7AE2" w:rsidP="006D78C5">
      <w:pPr>
        <w:ind w:leftChars="1" w:left="565" w:hangingChars="256" w:hanging="563"/>
        <w:rPr>
          <w:rFonts w:hAnsi="ＭＳ 明朝" w:hint="default"/>
          <w:color w:val="auto"/>
        </w:rPr>
      </w:pPr>
      <w:r w:rsidRPr="00AA69AE">
        <w:rPr>
          <w:rFonts w:hAnsi="ＭＳ 明朝"/>
          <w:color w:val="auto"/>
        </w:rPr>
        <w:t xml:space="preserve">　</w:t>
      </w:r>
      <w:r w:rsidRPr="00AA69AE">
        <w:rPr>
          <w:rFonts w:hAnsi="ＭＳ 明朝"/>
          <w:color w:val="auto"/>
          <w:shd w:val="clear" w:color="000000" w:fill="auto"/>
        </w:rPr>
        <w:t>(1) 本工事の予定価格は</w:t>
      </w:r>
      <w:r w:rsidRPr="00F348E3">
        <w:rPr>
          <w:rFonts w:hAnsi="ＭＳ 明朝"/>
          <w:color w:val="auto"/>
          <w:shd w:val="clear" w:color="000000" w:fill="auto"/>
        </w:rPr>
        <w:t>「令和</w:t>
      </w:r>
      <w:r w:rsidR="00C93342" w:rsidRPr="00F348E3">
        <w:rPr>
          <w:rFonts w:hAnsi="ＭＳ 明朝"/>
          <w:color w:val="auto"/>
          <w:shd w:val="clear" w:color="000000" w:fill="auto"/>
        </w:rPr>
        <w:t>６</w:t>
      </w:r>
      <w:r w:rsidRPr="00F348E3">
        <w:rPr>
          <w:rFonts w:hAnsi="ＭＳ 明朝"/>
          <w:color w:val="auto"/>
          <w:shd w:val="clear" w:color="000000" w:fill="auto"/>
        </w:rPr>
        <w:t>年度公共工事設計労務単価（令和</w:t>
      </w:r>
      <w:r w:rsidR="00C93342" w:rsidRPr="00F348E3">
        <w:rPr>
          <w:rFonts w:hAnsi="ＭＳ 明朝"/>
          <w:color w:val="auto"/>
          <w:shd w:val="clear" w:color="000000" w:fill="auto"/>
        </w:rPr>
        <w:t>6</w:t>
      </w:r>
      <w:r w:rsidRPr="00F348E3">
        <w:rPr>
          <w:rFonts w:hAnsi="ＭＳ 明朝"/>
          <w:color w:val="auto"/>
          <w:shd w:val="clear" w:color="000000" w:fill="auto"/>
        </w:rPr>
        <w:t>年</w:t>
      </w:r>
      <w:r w:rsidR="006051FC" w:rsidRPr="00F348E3">
        <w:rPr>
          <w:rFonts w:hAnsi="ＭＳ 明朝"/>
          <w:color w:val="auto"/>
          <w:shd w:val="clear" w:color="000000" w:fill="auto"/>
        </w:rPr>
        <w:t>3</w:t>
      </w:r>
      <w:r w:rsidRPr="00F348E3">
        <w:rPr>
          <w:rFonts w:hAnsi="ＭＳ 明朝"/>
          <w:color w:val="auto"/>
          <w:shd w:val="clear" w:color="000000" w:fill="auto"/>
        </w:rPr>
        <w:t>月</w:t>
      </w:r>
      <w:r w:rsidR="008D0FA8" w:rsidRPr="00F348E3">
        <w:rPr>
          <w:rFonts w:hAnsi="ＭＳ 明朝"/>
          <w:color w:val="auto"/>
          <w:shd w:val="clear" w:color="000000" w:fill="auto"/>
        </w:rPr>
        <w:t>）</w:t>
      </w:r>
      <w:r w:rsidRPr="00F348E3">
        <w:rPr>
          <w:rFonts w:hAnsi="ＭＳ 明朝"/>
          <w:color w:val="auto"/>
          <w:shd w:val="clear" w:color="000000" w:fill="auto"/>
        </w:rPr>
        <w:t>」を適用している。</w:t>
      </w:r>
    </w:p>
    <w:p w14:paraId="27E27BE5" w14:textId="2F1612F0" w:rsidR="008D7AE2" w:rsidRPr="00F348E3" w:rsidRDefault="008D7AE2">
      <w:pPr>
        <w:rPr>
          <w:rFonts w:hAnsi="ＭＳ 明朝" w:hint="default"/>
          <w:color w:val="auto"/>
        </w:rPr>
      </w:pPr>
      <w:r w:rsidRPr="00AA69AE">
        <w:rPr>
          <w:rFonts w:hAnsi="ＭＳ 明朝"/>
          <w:color w:val="auto"/>
          <w:shd w:val="clear" w:color="000000" w:fill="auto"/>
        </w:rPr>
        <w:t xml:space="preserve">　(2) 公共建築工事積算基準及び資材単</w:t>
      </w:r>
      <w:r w:rsidRPr="00F348E3">
        <w:rPr>
          <w:rFonts w:hAnsi="ＭＳ 明朝"/>
          <w:color w:val="auto"/>
          <w:shd w:val="clear" w:color="000000" w:fill="auto"/>
        </w:rPr>
        <w:t>価等は令和</w:t>
      </w:r>
      <w:r w:rsidR="00A06A9D" w:rsidRPr="00F348E3">
        <w:rPr>
          <w:rFonts w:hAnsi="ＭＳ 明朝"/>
          <w:color w:val="auto"/>
          <w:shd w:val="clear" w:color="000000" w:fill="auto"/>
        </w:rPr>
        <w:t>６</w:t>
      </w:r>
      <w:r w:rsidRPr="00F348E3">
        <w:rPr>
          <w:rFonts w:hAnsi="ＭＳ 明朝"/>
          <w:color w:val="auto"/>
          <w:shd w:val="clear" w:color="000000" w:fill="auto"/>
        </w:rPr>
        <w:t>年</w:t>
      </w:r>
      <w:r w:rsidR="00A06A9D" w:rsidRPr="00F348E3">
        <w:rPr>
          <w:rFonts w:hAnsi="ＭＳ 明朝"/>
          <w:color w:val="auto"/>
          <w:shd w:val="clear" w:color="FFFFFF" w:fill="auto"/>
        </w:rPr>
        <w:t>７</w:t>
      </w:r>
      <w:r w:rsidRPr="00F348E3">
        <w:rPr>
          <w:rFonts w:hAnsi="ＭＳ 明朝"/>
          <w:color w:val="auto"/>
          <w:shd w:val="clear" w:color="000000" w:fill="auto"/>
        </w:rPr>
        <w:t>月時点の単価等を採用している。</w:t>
      </w:r>
    </w:p>
    <w:p w14:paraId="4004511C" w14:textId="1EE5D407" w:rsidR="008D7AE2" w:rsidRPr="00F348E3" w:rsidRDefault="008D7AE2">
      <w:pPr>
        <w:ind w:left="454" w:hanging="454"/>
        <w:rPr>
          <w:rFonts w:hAnsi="ＭＳ 明朝" w:hint="default"/>
          <w:color w:val="auto"/>
        </w:rPr>
      </w:pPr>
      <w:r w:rsidRPr="00F348E3">
        <w:rPr>
          <w:rFonts w:hAnsi="ＭＳ 明朝"/>
          <w:color w:val="auto"/>
          <w:shd w:val="clear" w:color="000000" w:fill="auto"/>
        </w:rPr>
        <w:t xml:space="preserve">　(</w:t>
      </w:r>
      <w:r w:rsidR="00C76138" w:rsidRPr="00F348E3">
        <w:rPr>
          <w:rFonts w:hAnsi="ＭＳ 明朝"/>
          <w:color w:val="auto"/>
          <w:shd w:val="clear" w:color="000000" w:fill="auto"/>
        </w:rPr>
        <w:t>3</w:t>
      </w:r>
      <w:r w:rsidRPr="00F348E3">
        <w:rPr>
          <w:rFonts w:hAnsi="ＭＳ 明朝"/>
          <w:color w:val="auto"/>
          <w:shd w:val="clear" w:color="000000" w:fill="auto"/>
        </w:rPr>
        <w:t>) 共通仮設</w:t>
      </w:r>
    </w:p>
    <w:p w14:paraId="00A885C1" w14:textId="77777777" w:rsidR="008D7AE2" w:rsidRPr="00F348E3" w:rsidRDefault="008D7AE2">
      <w:pPr>
        <w:ind w:left="794" w:hanging="794"/>
        <w:rPr>
          <w:rFonts w:hAnsi="ＭＳ 明朝" w:hint="default"/>
          <w:color w:val="auto"/>
        </w:rPr>
      </w:pPr>
      <w:r w:rsidRPr="00F348E3">
        <w:rPr>
          <w:rFonts w:hAnsi="ＭＳ 明朝"/>
          <w:color w:val="auto"/>
          <w:shd w:val="clear" w:color="000000" w:fill="auto"/>
        </w:rPr>
        <w:t xml:space="preserve">    ① 仮囲い及びクロスゲートにかかる設置費・維持・撤去費は、本工事に含む。</w:t>
      </w:r>
    </w:p>
    <w:p w14:paraId="5C1FE3C6" w14:textId="68735694" w:rsidR="008D7AE2" w:rsidRPr="00F348E3" w:rsidRDefault="006D78C5" w:rsidP="006D78C5">
      <w:pPr>
        <w:ind w:left="794" w:hanging="794"/>
        <w:rPr>
          <w:rFonts w:hAnsi="ＭＳ 明朝" w:hint="default"/>
          <w:color w:val="auto"/>
        </w:rPr>
      </w:pPr>
      <w:r w:rsidRPr="00F348E3">
        <w:rPr>
          <w:rFonts w:hAnsi="ＭＳ 明朝"/>
          <w:color w:val="auto"/>
          <w:shd w:val="clear" w:color="000000" w:fill="auto"/>
        </w:rPr>
        <w:t xml:space="preserve">    </w:t>
      </w:r>
      <w:r w:rsidR="008D7AE2" w:rsidRPr="00F348E3">
        <w:rPr>
          <w:rFonts w:hAnsi="ＭＳ 明朝"/>
          <w:color w:val="auto"/>
          <w:shd w:val="clear" w:color="000000" w:fill="auto"/>
        </w:rPr>
        <w:t>② 監督員事務所にかかる設置費・維持・撤去費は、本工事に含む。</w:t>
      </w:r>
    </w:p>
    <w:p w14:paraId="042811C2" w14:textId="0CD00991" w:rsidR="007A5E7C" w:rsidRPr="007A5E7C" w:rsidRDefault="006D78C5" w:rsidP="007A5E7C">
      <w:pPr>
        <w:ind w:left="565" w:hangingChars="257" w:hanging="565"/>
        <w:rPr>
          <w:rFonts w:hAnsi="ＭＳ 明朝" w:hint="default"/>
          <w:color w:val="auto"/>
          <w:shd w:val="clear" w:color="000000" w:fill="auto"/>
        </w:rPr>
      </w:pPr>
      <w:r w:rsidRPr="00F348E3">
        <w:rPr>
          <w:rFonts w:hAnsi="ＭＳ 明朝"/>
          <w:color w:val="auto"/>
          <w:shd w:val="clear" w:color="000000" w:fill="auto"/>
        </w:rPr>
        <w:t xml:space="preserve">    </w:t>
      </w:r>
      <w:r w:rsidR="008D7AE2" w:rsidRPr="00F348E3">
        <w:rPr>
          <w:rFonts w:hAnsi="ＭＳ 明朝"/>
          <w:color w:val="auto"/>
          <w:shd w:val="clear" w:color="000000" w:fill="auto"/>
        </w:rPr>
        <w:t>③ 請負者事務所、工事用看板、完成予想図及び安全費等、現場に係る仮設費</w:t>
      </w:r>
      <w:r w:rsidR="008D7AE2" w:rsidRPr="00AA69AE">
        <w:rPr>
          <w:rFonts w:hAnsi="ＭＳ 明朝"/>
          <w:color w:val="auto"/>
          <w:shd w:val="clear" w:color="000000" w:fill="auto"/>
        </w:rPr>
        <w:t>については、請負者で負担すること。</w:t>
      </w:r>
    </w:p>
    <w:p w14:paraId="0A283E99" w14:textId="62DE98CB" w:rsidR="008D7AE2" w:rsidRPr="00AA69AE" w:rsidRDefault="008D7AE2">
      <w:pPr>
        <w:tabs>
          <w:tab w:val="left" w:pos="9474"/>
        </w:tabs>
        <w:ind w:left="551" w:right="110" w:hanging="551"/>
        <w:rPr>
          <w:rFonts w:hAnsi="ＭＳ 明朝" w:hint="default"/>
          <w:color w:val="auto"/>
        </w:rPr>
      </w:pPr>
      <w:r w:rsidRPr="00AA69AE">
        <w:rPr>
          <w:rFonts w:hAnsi="ＭＳ 明朝"/>
          <w:color w:val="auto"/>
          <w:shd w:val="clear" w:color="000000" w:fill="auto"/>
        </w:rPr>
        <w:t xml:space="preserve"> （</w:t>
      </w:r>
      <w:r w:rsidR="00C76138" w:rsidRPr="00AA69AE">
        <w:rPr>
          <w:rFonts w:hAnsi="ＭＳ 明朝"/>
          <w:color w:val="auto"/>
          <w:shd w:val="clear" w:color="000000" w:fill="auto"/>
        </w:rPr>
        <w:t>4</w:t>
      </w:r>
      <w:r w:rsidRPr="00AA69AE">
        <w:rPr>
          <w:rFonts w:hAnsi="ＭＳ 明朝"/>
          <w:color w:val="auto"/>
          <w:shd w:val="clear" w:color="000000" w:fill="auto"/>
        </w:rPr>
        <w:t>）他工区工事範囲を施工する際には事前に請負者間で綿密な調整を行うこと。また、重機使用を伴う機器類の搬入出期間の重複が想定されるため、施工計画においては密に連携を取り、十分留意すること。</w:t>
      </w:r>
    </w:p>
    <w:p w14:paraId="44F62017" w14:textId="5024B3CA" w:rsidR="008D7AE2" w:rsidRPr="00AA69AE" w:rsidRDefault="008D7AE2" w:rsidP="006D78C5">
      <w:pPr>
        <w:ind w:leftChars="1" w:left="565" w:hangingChars="256" w:hanging="563"/>
        <w:rPr>
          <w:rFonts w:hAnsi="ＭＳ 明朝" w:hint="default"/>
          <w:color w:val="auto"/>
        </w:rPr>
      </w:pPr>
      <w:r w:rsidRPr="00AA69AE">
        <w:rPr>
          <w:rFonts w:hAnsi="ＭＳ 明朝"/>
          <w:color w:val="auto"/>
          <w:shd w:val="clear" w:color="000000" w:fill="auto"/>
        </w:rPr>
        <w:t xml:space="preserve">　(</w:t>
      </w:r>
      <w:r w:rsidR="00C76138" w:rsidRPr="00AA69AE">
        <w:rPr>
          <w:rFonts w:hAnsi="ＭＳ 明朝"/>
          <w:color w:val="auto"/>
          <w:shd w:val="clear" w:color="000000" w:fill="auto"/>
        </w:rPr>
        <w:t>5</w:t>
      </w:r>
      <w:r w:rsidRPr="00AA69AE">
        <w:rPr>
          <w:rFonts w:hAnsi="ＭＳ 明朝"/>
          <w:color w:val="auto"/>
          <w:shd w:val="clear" w:color="000000" w:fill="auto"/>
        </w:rPr>
        <w:t>) 工事中に発生する産業廃棄物については、廃棄物の処理及び清掃に関する法律その他の関係法令に基づき適切に処理しなければならない。</w:t>
      </w:r>
    </w:p>
    <w:p w14:paraId="3139E826" w14:textId="5C542BB7" w:rsidR="008D7AE2" w:rsidRPr="00AA69AE" w:rsidRDefault="008D7AE2">
      <w:pPr>
        <w:ind w:left="551" w:hanging="551"/>
        <w:rPr>
          <w:rFonts w:hAnsi="ＭＳ 明朝" w:hint="default"/>
          <w:color w:val="auto"/>
        </w:rPr>
      </w:pPr>
      <w:r w:rsidRPr="00AA69AE">
        <w:rPr>
          <w:rFonts w:hAnsi="ＭＳ 明朝"/>
          <w:color w:val="auto"/>
          <w:shd w:val="clear" w:color="000000" w:fill="auto"/>
        </w:rPr>
        <w:t xml:space="preserve">　(</w:t>
      </w:r>
      <w:r w:rsidR="00C76138" w:rsidRPr="00AA69AE">
        <w:rPr>
          <w:rFonts w:hAnsi="ＭＳ 明朝"/>
          <w:color w:val="auto"/>
          <w:shd w:val="clear" w:color="000000" w:fill="auto"/>
        </w:rPr>
        <w:t>6</w:t>
      </w:r>
      <w:r w:rsidRPr="00AA69AE">
        <w:rPr>
          <w:rFonts w:hAnsi="ＭＳ 明朝"/>
          <w:color w:val="auto"/>
          <w:shd w:val="clear" w:color="000000" w:fill="auto"/>
        </w:rPr>
        <w:t>) 本工事により発生する建設廃棄物は、原則、再資源化するものとし、「沖縄県土木建築部における公共建設工事の分別解体等・再生資源化等及び再資源活用工事実施要領について」に基づき、建設廃棄物を工事現場から搬出する場合の再資源化施設は、原則として、沖縄県リサイクル資材評価認定制度認定資材（ゆいくる材）の認定を受けた施設とする。</w:t>
      </w:r>
    </w:p>
    <w:p w14:paraId="158BD2D3" w14:textId="651F3142" w:rsidR="008D7AE2" w:rsidRPr="00AA69AE" w:rsidRDefault="008D7AE2">
      <w:pPr>
        <w:ind w:left="551" w:hanging="331"/>
        <w:rPr>
          <w:rFonts w:hAnsi="ＭＳ 明朝" w:hint="default"/>
          <w:color w:val="auto"/>
        </w:rPr>
      </w:pPr>
      <w:r w:rsidRPr="00AA69AE">
        <w:rPr>
          <w:rFonts w:hAnsi="ＭＳ 明朝"/>
          <w:color w:val="auto"/>
          <w:shd w:val="clear" w:color="000000" w:fill="auto"/>
        </w:rPr>
        <w:t>(</w:t>
      </w:r>
      <w:r w:rsidR="000D5ADF" w:rsidRPr="00AA69AE">
        <w:rPr>
          <w:rFonts w:hAnsi="ＭＳ 明朝" w:hint="default"/>
          <w:color w:val="auto"/>
          <w:shd w:val="clear" w:color="000000" w:fill="auto"/>
        </w:rPr>
        <w:t>7</w:t>
      </w:r>
      <w:r w:rsidRPr="00AA69AE">
        <w:rPr>
          <w:rFonts w:hAnsi="ＭＳ 明朝"/>
          <w:color w:val="auto"/>
          <w:shd w:val="clear" w:color="000000" w:fill="auto"/>
        </w:rPr>
        <w:t>) やむを得ない事情により、再資源化が困難な場合は甲乙協議を行うこととし、甲乙協議の結果最終処分を行う場合において、県内の最終処分場に搬入する産業廃棄物は、産業廃棄物の処理に係る税（沖縄県産業廃棄物税）が課税されるので適正に処理すること。なお、最終処分を行う場合は設計変更として取り扱うものとする。</w:t>
      </w:r>
    </w:p>
    <w:p w14:paraId="07F8D399" w14:textId="1A4DF633" w:rsidR="008D7AE2" w:rsidRPr="00AA69AE" w:rsidRDefault="008D7AE2" w:rsidP="00C76138">
      <w:pPr>
        <w:ind w:leftChars="64" w:left="141"/>
        <w:rPr>
          <w:rFonts w:hAnsi="ＭＳ 明朝" w:hint="default"/>
          <w:color w:val="auto"/>
        </w:rPr>
      </w:pPr>
      <w:r w:rsidRPr="00AA69AE">
        <w:rPr>
          <w:rFonts w:hAnsi="ＭＳ 明朝"/>
          <w:color w:val="auto"/>
          <w:shd w:val="clear" w:color="000000" w:fill="auto"/>
        </w:rPr>
        <w:lastRenderedPageBreak/>
        <w:t>（</w:t>
      </w:r>
      <w:r w:rsidR="000D5ADF" w:rsidRPr="00AA69AE">
        <w:rPr>
          <w:rFonts w:hAnsi="ＭＳ 明朝" w:hint="default"/>
          <w:color w:val="auto"/>
          <w:shd w:val="clear" w:color="000000" w:fill="auto"/>
        </w:rPr>
        <w:t>8</w:t>
      </w:r>
      <w:r w:rsidRPr="00AA69AE">
        <w:rPr>
          <w:rFonts w:hAnsi="ＭＳ 明朝"/>
          <w:color w:val="auto"/>
          <w:shd w:val="clear" w:color="000000" w:fill="auto"/>
        </w:rPr>
        <w:t>）指導事項</w:t>
      </w:r>
    </w:p>
    <w:p w14:paraId="6FDA3A58" w14:textId="77777777" w:rsidR="008D7AE2" w:rsidRPr="00AA69AE" w:rsidRDefault="008D7AE2" w:rsidP="00C76138">
      <w:pPr>
        <w:tabs>
          <w:tab w:val="left" w:pos="9474"/>
        </w:tabs>
        <w:ind w:leftChars="100" w:left="220" w:right="110" w:firstLineChars="200" w:firstLine="440"/>
        <w:rPr>
          <w:rFonts w:hAnsi="ＭＳ 明朝" w:hint="default"/>
          <w:color w:val="auto"/>
        </w:rPr>
      </w:pPr>
      <w:r w:rsidRPr="00AA69AE">
        <w:rPr>
          <w:rFonts w:hAnsi="ＭＳ 明朝"/>
          <w:color w:val="auto"/>
          <w:shd w:val="clear" w:color="000000" w:fill="auto"/>
        </w:rPr>
        <w:t>ダンプトラック等による過積載等の防止について</w:t>
      </w:r>
    </w:p>
    <w:p w14:paraId="21FD30CA" w14:textId="77777777" w:rsidR="008D7AE2" w:rsidRPr="00AA69AE" w:rsidRDefault="008D7AE2" w:rsidP="00C76138">
      <w:pPr>
        <w:tabs>
          <w:tab w:val="left" w:pos="110"/>
          <w:tab w:val="left" w:pos="9474"/>
        </w:tabs>
        <w:ind w:left="851" w:hanging="220"/>
        <w:rPr>
          <w:rFonts w:hAnsi="ＭＳ 明朝" w:hint="default"/>
          <w:color w:val="auto"/>
        </w:rPr>
      </w:pPr>
      <w:r w:rsidRPr="00AA69AE">
        <w:rPr>
          <w:rFonts w:hAnsi="ＭＳ 明朝"/>
          <w:color w:val="auto"/>
          <w:shd w:val="clear" w:color="000000" w:fill="auto"/>
        </w:rPr>
        <w:t>① 工事用資機材等の積載超過のないようにすること。</w:t>
      </w:r>
    </w:p>
    <w:p w14:paraId="094581BD" w14:textId="77777777" w:rsidR="008D7AE2" w:rsidRPr="00AA69AE" w:rsidRDefault="008D7AE2" w:rsidP="00C76138">
      <w:pPr>
        <w:tabs>
          <w:tab w:val="left" w:pos="9474"/>
        </w:tabs>
        <w:ind w:left="851" w:right="110" w:hanging="220"/>
        <w:rPr>
          <w:rFonts w:hAnsi="ＭＳ 明朝" w:hint="default"/>
          <w:color w:val="auto"/>
        </w:rPr>
      </w:pPr>
      <w:r w:rsidRPr="00AA69AE">
        <w:rPr>
          <w:rFonts w:hAnsi="ＭＳ 明朝"/>
          <w:color w:val="auto"/>
          <w:shd w:val="clear" w:color="000000" w:fill="auto"/>
        </w:rPr>
        <w:t>② 過積載を行っている資材納入業者から資材を購入しないこと。</w:t>
      </w:r>
    </w:p>
    <w:p w14:paraId="4A8EE6A8" w14:textId="77777777" w:rsidR="008D7AE2" w:rsidRPr="00AA69AE" w:rsidRDefault="008D7AE2" w:rsidP="00C76138">
      <w:pPr>
        <w:tabs>
          <w:tab w:val="left" w:pos="9474"/>
        </w:tabs>
        <w:ind w:left="851" w:right="110" w:hanging="220"/>
        <w:rPr>
          <w:rFonts w:hAnsi="ＭＳ 明朝" w:hint="default"/>
          <w:color w:val="auto"/>
        </w:rPr>
      </w:pPr>
      <w:r w:rsidRPr="00AA69AE">
        <w:rPr>
          <w:rFonts w:hAnsi="ＭＳ 明朝"/>
          <w:color w:val="auto"/>
          <w:shd w:val="clear" w:color="000000" w:fill="auto"/>
        </w:rPr>
        <w:t xml:space="preserve">③ 資材等の過積載を防止するため、資材の購入等に当たっては、資材納入業者等の利益を不当に害することのないようにすること。 </w:t>
      </w:r>
    </w:p>
    <w:p w14:paraId="6733A14E" w14:textId="77777777" w:rsidR="008D7AE2" w:rsidRPr="00AA69AE" w:rsidRDefault="008D7AE2" w:rsidP="00C76138">
      <w:pPr>
        <w:tabs>
          <w:tab w:val="left" w:pos="9474"/>
        </w:tabs>
        <w:ind w:left="851" w:right="110" w:hanging="220"/>
        <w:rPr>
          <w:rFonts w:hAnsi="ＭＳ 明朝" w:hint="default"/>
          <w:color w:val="auto"/>
        </w:rPr>
      </w:pPr>
      <w:r w:rsidRPr="00AA69AE">
        <w:rPr>
          <w:rFonts w:hAnsi="ＭＳ 明朝"/>
          <w:color w:val="auto"/>
          <w:shd w:val="clear" w:color="000000" w:fill="auto"/>
        </w:rPr>
        <w:t>④ さし枠の装着または物品積載装置の不正改造をしたダンプカーが工事現場に出入りすることのないようにすること。</w:t>
      </w:r>
    </w:p>
    <w:p w14:paraId="42C02B37" w14:textId="77777777" w:rsidR="008D7AE2" w:rsidRPr="00AA69AE" w:rsidRDefault="008D7AE2" w:rsidP="00C76138">
      <w:pPr>
        <w:tabs>
          <w:tab w:val="left" w:pos="9474"/>
        </w:tabs>
        <w:ind w:left="851" w:right="110" w:hanging="220"/>
        <w:rPr>
          <w:rFonts w:hAnsi="ＭＳ 明朝" w:hint="default"/>
          <w:color w:val="auto"/>
        </w:rPr>
      </w:pPr>
      <w:r w:rsidRPr="00AA69AE">
        <w:rPr>
          <w:rFonts w:hAnsi="ＭＳ 明朝"/>
          <w:color w:val="auto"/>
          <w:shd w:val="clear" w:color="000000" w:fill="auto"/>
        </w:rPr>
        <w:t>⑤ 「土砂等を運搬する大型自動車による交通事故の防止等に関する特別措置法」の目的に鑑み、法第１２条に規定する団体等の設立状況を踏まえ、同団体等への加入者の使用を促進すること。</w:t>
      </w:r>
    </w:p>
    <w:p w14:paraId="6146BCD0" w14:textId="77777777" w:rsidR="008D7AE2" w:rsidRPr="00AA69AE" w:rsidRDefault="008D7AE2" w:rsidP="00FA4152">
      <w:pPr>
        <w:tabs>
          <w:tab w:val="left" w:pos="9474"/>
        </w:tabs>
        <w:ind w:left="851" w:right="110" w:hanging="193"/>
        <w:rPr>
          <w:rFonts w:hAnsi="ＭＳ 明朝" w:hint="default"/>
          <w:color w:val="auto"/>
        </w:rPr>
      </w:pPr>
      <w:r w:rsidRPr="00AA69AE">
        <w:rPr>
          <w:rFonts w:hAnsi="ＭＳ 明朝"/>
          <w:color w:val="auto"/>
          <w:shd w:val="clear" w:color="000000" w:fill="auto"/>
        </w:rPr>
        <w:t>⑥ 下請け契約の相手方または資材納入業者を選定するにあたっては、交通安全に関する配慮に欠ける者を排除すること。</w:t>
      </w:r>
    </w:p>
    <w:p w14:paraId="71C65D9D" w14:textId="77777777" w:rsidR="008D7AE2" w:rsidRPr="00AA69AE" w:rsidRDefault="008D7AE2" w:rsidP="00FA4152">
      <w:pPr>
        <w:tabs>
          <w:tab w:val="left" w:pos="9474"/>
        </w:tabs>
        <w:ind w:left="771" w:right="110" w:hanging="113"/>
        <w:rPr>
          <w:rFonts w:hAnsi="ＭＳ 明朝" w:hint="default"/>
          <w:color w:val="auto"/>
        </w:rPr>
      </w:pPr>
      <w:r w:rsidRPr="00AA69AE">
        <w:rPr>
          <w:rFonts w:hAnsi="ＭＳ 明朝"/>
          <w:color w:val="auto"/>
          <w:shd w:val="clear" w:color="000000" w:fill="auto"/>
        </w:rPr>
        <w:t>⑦ ①から⑥のことにつき、下請け契約における受注者を指導すること。</w:t>
      </w:r>
    </w:p>
    <w:p w14:paraId="62023902" w14:textId="23858EA2" w:rsidR="008D7AE2" w:rsidRPr="00AA69AE" w:rsidRDefault="008D7AE2">
      <w:pPr>
        <w:tabs>
          <w:tab w:val="left" w:pos="9474"/>
        </w:tabs>
        <w:ind w:left="661" w:right="110" w:hanging="441"/>
        <w:rPr>
          <w:rFonts w:hAnsi="ＭＳ 明朝" w:hint="default"/>
          <w:color w:val="auto"/>
        </w:rPr>
      </w:pPr>
      <w:r w:rsidRPr="00AA69AE">
        <w:rPr>
          <w:rFonts w:hAnsi="ＭＳ 明朝"/>
          <w:color w:val="auto"/>
          <w:shd w:val="clear" w:color="000000" w:fill="auto"/>
        </w:rPr>
        <w:t>(</w:t>
      </w:r>
      <w:r w:rsidR="004973EE">
        <w:rPr>
          <w:rFonts w:hAnsi="ＭＳ 明朝"/>
          <w:color w:val="auto"/>
          <w:shd w:val="clear" w:color="000000" w:fill="auto"/>
        </w:rPr>
        <w:t>9</w:t>
      </w:r>
      <w:r w:rsidRPr="00AA69AE">
        <w:rPr>
          <w:rFonts w:hAnsi="ＭＳ 明朝"/>
          <w:color w:val="auto"/>
          <w:shd w:val="clear" w:color="000000" w:fill="auto"/>
        </w:rPr>
        <w:t>) 下請け契約の相手方（二次以下を含む全て）は原則、社会保険等（健康保険、厚生年金保険、雇用保険）に加入していること。</w:t>
      </w:r>
    </w:p>
    <w:p w14:paraId="0A51EE00" w14:textId="4B3679B8" w:rsidR="008D7AE2" w:rsidRPr="00AA69AE" w:rsidRDefault="004973EE" w:rsidP="004973EE">
      <w:pPr>
        <w:ind w:leftChars="64" w:left="640" w:hangingChars="227" w:hanging="499"/>
        <w:rPr>
          <w:rFonts w:hAnsi="ＭＳ 明朝" w:hint="default"/>
          <w:color w:val="auto"/>
        </w:rPr>
      </w:pPr>
      <w:r>
        <w:rPr>
          <w:rFonts w:hAnsi="ＭＳ 明朝"/>
          <w:color w:val="auto"/>
        </w:rPr>
        <w:t>(</w:t>
      </w:r>
      <w:r w:rsidR="008D7AE2" w:rsidRPr="00AA69AE">
        <w:rPr>
          <w:rFonts w:hAnsi="ＭＳ 明朝"/>
          <w:color w:val="auto"/>
        </w:rPr>
        <w:t>1</w:t>
      </w:r>
      <w:r>
        <w:rPr>
          <w:rFonts w:hAnsi="ＭＳ 明朝"/>
          <w:color w:val="auto"/>
        </w:rPr>
        <w:t xml:space="preserve">0) </w:t>
      </w:r>
      <w:r w:rsidR="008D7AE2" w:rsidRPr="00AA69AE">
        <w:rPr>
          <w:rFonts w:hAnsi="ＭＳ 明朝"/>
          <w:color w:val="auto"/>
        </w:rPr>
        <w:t>施設を運営しながらの工事になるため施設管理者との調整は密に行い、施設運営に影響を及ばさないこと。</w:t>
      </w:r>
    </w:p>
    <w:p w14:paraId="31EEAD18" w14:textId="77777777" w:rsidR="00362BFE" w:rsidRPr="00AA69AE" w:rsidRDefault="00362BFE">
      <w:pPr>
        <w:widowControl/>
        <w:suppressAutoHyphens w:val="0"/>
        <w:wordWrap/>
        <w:textAlignment w:val="auto"/>
        <w:rPr>
          <w:rFonts w:hAnsi="ＭＳ 明朝" w:hint="default"/>
          <w:color w:val="auto"/>
        </w:rPr>
      </w:pPr>
    </w:p>
    <w:p w14:paraId="7CE73862" w14:textId="5929C16F" w:rsidR="00C77ABA" w:rsidRPr="00AA69AE" w:rsidRDefault="00C77ABA">
      <w:pPr>
        <w:widowControl/>
        <w:suppressAutoHyphens w:val="0"/>
        <w:wordWrap/>
        <w:textAlignment w:val="auto"/>
        <w:rPr>
          <w:rFonts w:hAnsi="ＭＳ 明朝" w:hint="default"/>
          <w:color w:val="auto"/>
        </w:rPr>
      </w:pPr>
      <w:r w:rsidRPr="00AA69AE">
        <w:rPr>
          <w:rFonts w:hAnsi="ＭＳ 明朝" w:hint="default"/>
          <w:color w:val="auto"/>
        </w:rPr>
        <w:br w:type="page"/>
      </w:r>
    </w:p>
    <w:p w14:paraId="4FFC7D16" w14:textId="77777777" w:rsidR="003B7653" w:rsidRPr="00AA69AE" w:rsidRDefault="008D7AE2" w:rsidP="003B7653">
      <w:pPr>
        <w:rPr>
          <w:rFonts w:ascii="ＭＳ ゴシック" w:eastAsia="ＭＳ ゴシック" w:hint="default"/>
          <w:b/>
          <w:color w:val="auto"/>
        </w:rPr>
      </w:pPr>
      <w:r w:rsidRPr="00AA69AE">
        <w:rPr>
          <w:rFonts w:hAnsi="ＭＳ 明朝"/>
          <w:color w:val="auto"/>
        </w:rPr>
        <w:lastRenderedPageBreak/>
        <w:t xml:space="preserve"> </w:t>
      </w:r>
      <w:r w:rsidRPr="00AA69AE">
        <w:rPr>
          <w:rFonts w:ascii="ＭＳ ゴシック" w:eastAsia="ＭＳ ゴシック"/>
          <w:b/>
          <w:color w:val="auto"/>
        </w:rPr>
        <w:t>別紙１</w:t>
      </w:r>
    </w:p>
    <w:p w14:paraId="60C553D4" w14:textId="125E2C74" w:rsidR="003B7653" w:rsidRPr="00AA69AE" w:rsidRDefault="00C77ABA" w:rsidP="003B7653">
      <w:pPr>
        <w:rPr>
          <w:rFonts w:hint="default"/>
          <w:color w:val="auto"/>
          <w:szCs w:val="22"/>
        </w:rPr>
      </w:pPr>
      <w:r w:rsidRPr="00AA69AE">
        <w:rPr>
          <w:color w:val="auto"/>
          <w:szCs w:val="22"/>
        </w:rPr>
        <w:t>工事名称：令和</w:t>
      </w:r>
      <w:r w:rsidR="006C557E">
        <w:rPr>
          <w:color w:val="auto"/>
          <w:szCs w:val="22"/>
        </w:rPr>
        <w:t>６</w:t>
      </w:r>
      <w:r w:rsidRPr="00AA69AE">
        <w:rPr>
          <w:color w:val="auto"/>
          <w:szCs w:val="22"/>
        </w:rPr>
        <w:t>年度沖縄県立看護大学教育管理棟</w:t>
      </w:r>
      <w:r w:rsidR="006C557E">
        <w:rPr>
          <w:color w:val="auto"/>
          <w:szCs w:val="22"/>
        </w:rPr>
        <w:t>給排水</w:t>
      </w:r>
      <w:r w:rsidRPr="00AA69AE">
        <w:rPr>
          <w:color w:val="auto"/>
          <w:szCs w:val="22"/>
        </w:rPr>
        <w:t>設備更新工事</w:t>
      </w:r>
    </w:p>
    <w:p w14:paraId="7244BD46" w14:textId="667D3ECD" w:rsidR="00C77ABA" w:rsidRPr="006C557E" w:rsidRDefault="00C77ABA" w:rsidP="003B7653">
      <w:pPr>
        <w:rPr>
          <w:rFonts w:hint="default"/>
          <w:color w:val="auto"/>
          <w:szCs w:val="22"/>
        </w:rPr>
      </w:pPr>
      <w:r w:rsidRPr="00AA69AE">
        <w:rPr>
          <w:color w:val="auto"/>
          <w:szCs w:val="22"/>
        </w:rPr>
        <w:t>提出期限：令和</w:t>
      </w:r>
      <w:r w:rsidR="006C557E">
        <w:rPr>
          <w:color w:val="auto"/>
          <w:szCs w:val="22"/>
        </w:rPr>
        <w:t>６</w:t>
      </w:r>
      <w:r w:rsidRPr="00AA69AE">
        <w:rPr>
          <w:color w:val="auto"/>
          <w:szCs w:val="22"/>
        </w:rPr>
        <w:t>年</w:t>
      </w:r>
      <w:r w:rsidR="000A5677">
        <w:rPr>
          <w:color w:val="auto"/>
          <w:szCs w:val="22"/>
        </w:rPr>
        <w:t>７</w:t>
      </w:r>
      <w:r w:rsidRPr="00AA69AE">
        <w:rPr>
          <w:color w:val="auto"/>
          <w:szCs w:val="22"/>
        </w:rPr>
        <w:t>月</w:t>
      </w:r>
      <w:r w:rsidR="000A5677">
        <w:rPr>
          <w:color w:val="auto"/>
          <w:szCs w:val="22"/>
        </w:rPr>
        <w:t>９</w:t>
      </w:r>
      <w:r w:rsidRPr="00AA69AE">
        <w:rPr>
          <w:color w:val="auto"/>
          <w:szCs w:val="22"/>
        </w:rPr>
        <w:t>日</w:t>
      </w:r>
      <w:r w:rsidR="000A5677">
        <w:rPr>
          <w:color w:val="auto"/>
          <w:szCs w:val="22"/>
        </w:rPr>
        <w:t>16</w:t>
      </w:r>
      <w:r w:rsidRPr="00AA69AE">
        <w:rPr>
          <w:color w:val="auto"/>
          <w:szCs w:val="22"/>
        </w:rPr>
        <w:t>時まで</w:t>
      </w:r>
    </w:p>
    <w:p w14:paraId="521E1D31" w14:textId="04F7A917" w:rsidR="00C77ABA" w:rsidRPr="00AA69AE" w:rsidRDefault="00C77ABA" w:rsidP="00C77ABA">
      <w:pPr>
        <w:pStyle w:val="12"/>
        <w:tabs>
          <w:tab w:val="left" w:pos="3200"/>
        </w:tabs>
        <w:spacing w:after="0" w:line="379" w:lineRule="exact"/>
        <w:rPr>
          <w:sz w:val="22"/>
          <w:szCs w:val="22"/>
        </w:rPr>
      </w:pPr>
      <w:r w:rsidRPr="00741732">
        <w:rPr>
          <w:spacing w:val="55"/>
          <w:sz w:val="22"/>
          <w:szCs w:val="22"/>
          <w:fitText w:val="880" w:id="-1230854912"/>
        </w:rPr>
        <w:t>提出</w:t>
      </w:r>
      <w:r w:rsidRPr="00741732">
        <w:rPr>
          <w:sz w:val="22"/>
          <w:szCs w:val="22"/>
          <w:fitText w:val="880" w:id="-1230854912"/>
        </w:rPr>
        <w:t>先</w:t>
      </w:r>
      <w:r w:rsidRPr="00AA69AE">
        <w:rPr>
          <w:sz w:val="22"/>
          <w:szCs w:val="22"/>
        </w:rPr>
        <w:t>：</w:t>
      </w:r>
      <w:r w:rsidRPr="00AA69AE">
        <w:rPr>
          <w:rFonts w:hint="eastAsia"/>
          <w:sz w:val="22"/>
          <w:szCs w:val="22"/>
        </w:rPr>
        <w:t>県立看護大学　総務</w:t>
      </w:r>
      <w:r w:rsidRPr="00AA69AE">
        <w:rPr>
          <w:sz w:val="22"/>
          <w:szCs w:val="22"/>
        </w:rPr>
        <w:t>課</w:t>
      </w:r>
      <w:r w:rsidRPr="00AA69AE">
        <w:rPr>
          <w:sz w:val="22"/>
          <w:szCs w:val="22"/>
        </w:rPr>
        <w:tab/>
      </w:r>
      <w:r w:rsidRPr="00AA69AE">
        <w:rPr>
          <w:rFonts w:hint="eastAsia"/>
          <w:sz w:val="22"/>
          <w:szCs w:val="22"/>
        </w:rPr>
        <w:t xml:space="preserve">　</w:t>
      </w:r>
      <w:r w:rsidRPr="00AA69AE">
        <w:rPr>
          <w:sz w:val="22"/>
          <w:szCs w:val="22"/>
        </w:rPr>
        <w:t xml:space="preserve">担当者 </w:t>
      </w:r>
      <w:r w:rsidR="00741732">
        <w:rPr>
          <w:rFonts w:hint="eastAsia"/>
          <w:sz w:val="22"/>
          <w:szCs w:val="22"/>
        </w:rPr>
        <w:t>比嘉</w:t>
      </w:r>
      <w:r w:rsidRPr="00AA69AE">
        <w:rPr>
          <w:rFonts w:hint="eastAsia"/>
          <w:sz w:val="22"/>
          <w:szCs w:val="22"/>
        </w:rPr>
        <w:t xml:space="preserve">　電子メール：</w:t>
      </w:r>
      <w:r w:rsidRPr="00AA69AE">
        <w:rPr>
          <w:sz w:val="22"/>
          <w:szCs w:val="22"/>
        </w:rPr>
        <w:t>shisetu@okinawa-nurs.ac.jp</w:t>
      </w:r>
    </w:p>
    <w:p w14:paraId="6852B6E4" w14:textId="77777777" w:rsidR="00C77ABA" w:rsidRPr="00741732" w:rsidRDefault="00C77ABA" w:rsidP="00C77ABA">
      <w:pPr>
        <w:pStyle w:val="12"/>
        <w:tabs>
          <w:tab w:val="left" w:pos="3200"/>
        </w:tabs>
        <w:spacing w:after="0" w:line="379" w:lineRule="exact"/>
        <w:rPr>
          <w:sz w:val="22"/>
          <w:szCs w:val="22"/>
        </w:rPr>
      </w:pPr>
    </w:p>
    <w:p w14:paraId="483F3DB7" w14:textId="44A73D94" w:rsidR="00C77ABA" w:rsidRPr="00AA69AE" w:rsidRDefault="00C77ABA" w:rsidP="003B7653">
      <w:pPr>
        <w:pStyle w:val="12"/>
        <w:spacing w:after="0" w:line="180" w:lineRule="atLeast"/>
        <w:ind w:leftChars="2190" w:left="4818"/>
        <w:rPr>
          <w:sz w:val="22"/>
          <w:szCs w:val="22"/>
        </w:rPr>
      </w:pPr>
      <w:r w:rsidRPr="000A5677">
        <w:rPr>
          <w:spacing w:val="440"/>
          <w:sz w:val="22"/>
          <w:szCs w:val="22"/>
          <w:fitText w:val="1320" w:id="-1230856704"/>
        </w:rPr>
        <w:t>住</w:t>
      </w:r>
      <w:r w:rsidRPr="000A5677">
        <w:rPr>
          <w:sz w:val="22"/>
          <w:szCs w:val="22"/>
          <w:fitText w:val="1320" w:id="-1230856704"/>
        </w:rPr>
        <w:t>所</w:t>
      </w:r>
    </w:p>
    <w:p w14:paraId="3D2F7D1B" w14:textId="77777777" w:rsidR="00C77ABA" w:rsidRPr="00AA69AE" w:rsidRDefault="00C77ABA" w:rsidP="003B7653">
      <w:pPr>
        <w:pStyle w:val="12"/>
        <w:spacing w:after="0" w:line="180" w:lineRule="atLeast"/>
        <w:ind w:leftChars="2190" w:left="4818"/>
        <w:rPr>
          <w:sz w:val="22"/>
          <w:szCs w:val="22"/>
        </w:rPr>
      </w:pPr>
      <w:r w:rsidRPr="000A5677">
        <w:rPr>
          <w:sz w:val="22"/>
          <w:szCs w:val="22"/>
          <w:fitText w:val="1320" w:id="-1230856444"/>
        </w:rPr>
        <w:t>商号又は名称</w:t>
      </w:r>
    </w:p>
    <w:p w14:paraId="61DF56AA" w14:textId="77777777" w:rsidR="00C77ABA" w:rsidRPr="00AA69AE" w:rsidRDefault="00C77ABA" w:rsidP="003B7653">
      <w:pPr>
        <w:pStyle w:val="12"/>
        <w:spacing w:after="0" w:line="180" w:lineRule="atLeast"/>
        <w:ind w:leftChars="2190" w:left="4818"/>
        <w:rPr>
          <w:sz w:val="22"/>
          <w:szCs w:val="22"/>
        </w:rPr>
      </w:pPr>
      <w:r w:rsidRPr="000A5677">
        <w:rPr>
          <w:spacing w:val="27"/>
          <w:sz w:val="22"/>
          <w:szCs w:val="22"/>
          <w:fitText w:val="1320" w:id="-1230856448"/>
        </w:rPr>
        <w:t>代表者氏</w:t>
      </w:r>
      <w:r w:rsidRPr="000A5677">
        <w:rPr>
          <w:spacing w:val="2"/>
          <w:sz w:val="22"/>
          <w:szCs w:val="22"/>
          <w:fitText w:val="1320" w:id="-1230856448"/>
        </w:rPr>
        <w:t>名</w:t>
      </w:r>
    </w:p>
    <w:p w14:paraId="500C9A23" w14:textId="77777777" w:rsidR="00C77ABA" w:rsidRPr="00AA69AE" w:rsidRDefault="00C77ABA" w:rsidP="003B7653">
      <w:pPr>
        <w:pStyle w:val="12"/>
        <w:spacing w:after="0" w:line="180" w:lineRule="atLeast"/>
        <w:ind w:leftChars="2190" w:left="4818"/>
        <w:rPr>
          <w:sz w:val="22"/>
          <w:szCs w:val="22"/>
        </w:rPr>
      </w:pPr>
      <w:r w:rsidRPr="000A5677">
        <w:rPr>
          <w:spacing w:val="27"/>
          <w:sz w:val="22"/>
          <w:szCs w:val="22"/>
          <w:fitText w:val="1320" w:id="-1230856447"/>
        </w:rPr>
        <w:t>担当者氏</w:t>
      </w:r>
      <w:r w:rsidRPr="000A5677">
        <w:rPr>
          <w:spacing w:val="2"/>
          <w:sz w:val="22"/>
          <w:szCs w:val="22"/>
          <w:fitText w:val="1320" w:id="-1230856447"/>
        </w:rPr>
        <w:t>名</w:t>
      </w:r>
    </w:p>
    <w:p w14:paraId="0E821D84" w14:textId="77777777" w:rsidR="00C77ABA" w:rsidRPr="00AA69AE" w:rsidRDefault="00C77ABA" w:rsidP="003B7653">
      <w:pPr>
        <w:pStyle w:val="12"/>
        <w:spacing w:after="0" w:line="180" w:lineRule="atLeast"/>
        <w:ind w:leftChars="2190" w:left="4818"/>
        <w:rPr>
          <w:sz w:val="22"/>
          <w:szCs w:val="22"/>
        </w:rPr>
      </w:pPr>
      <w:r w:rsidRPr="000A5677">
        <w:rPr>
          <w:spacing w:val="73"/>
          <w:sz w:val="22"/>
          <w:szCs w:val="22"/>
          <w:fitText w:val="1320" w:id="-1230856446"/>
        </w:rPr>
        <w:t>電話番</w:t>
      </w:r>
      <w:r w:rsidRPr="000A5677">
        <w:rPr>
          <w:spacing w:val="1"/>
          <w:sz w:val="22"/>
          <w:szCs w:val="22"/>
          <w:fitText w:val="1320" w:id="-1230856446"/>
        </w:rPr>
        <w:t>号</w:t>
      </w:r>
    </w:p>
    <w:p w14:paraId="60B322D8" w14:textId="56A096B8" w:rsidR="008D7AE2" w:rsidRPr="00AA69AE" w:rsidRDefault="00C77ABA" w:rsidP="003B7653">
      <w:pPr>
        <w:pStyle w:val="12"/>
        <w:spacing w:after="200" w:line="180" w:lineRule="atLeast"/>
        <w:ind w:leftChars="2190" w:left="4818"/>
        <w:rPr>
          <w:sz w:val="22"/>
          <w:szCs w:val="22"/>
        </w:rPr>
      </w:pPr>
      <w:r w:rsidRPr="000A5677">
        <w:rPr>
          <w:spacing w:val="27"/>
          <w:sz w:val="22"/>
          <w:szCs w:val="22"/>
          <w:fitText w:val="1320" w:id="-1230856445"/>
        </w:rPr>
        <w:t>ＦＡＸ番</w:t>
      </w:r>
      <w:r w:rsidRPr="000A5677">
        <w:rPr>
          <w:spacing w:val="2"/>
          <w:sz w:val="22"/>
          <w:szCs w:val="22"/>
          <w:fitText w:val="1320" w:id="-1230856445"/>
        </w:rPr>
        <w:t>号</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8333"/>
      </w:tblGrid>
      <w:tr w:rsidR="00AA69AE" w:rsidRPr="00AA69AE" w14:paraId="4B1F3E52" w14:textId="77777777" w:rsidTr="00A80BBC">
        <w:trPr>
          <w:trHeight w:hRule="exact" w:val="542"/>
          <w:jc w:val="center"/>
        </w:trPr>
        <w:tc>
          <w:tcPr>
            <w:tcW w:w="610" w:type="dxa"/>
            <w:tcBorders>
              <w:top w:val="single" w:sz="4" w:space="0" w:color="auto"/>
              <w:left w:val="single" w:sz="4" w:space="0" w:color="auto"/>
            </w:tcBorders>
            <w:shd w:val="clear" w:color="auto" w:fill="FFFFFF"/>
            <w:vAlign w:val="center"/>
          </w:tcPr>
          <w:p w14:paraId="13F6FDBA" w14:textId="77777777" w:rsidR="003B7653" w:rsidRPr="00AA69AE" w:rsidRDefault="003B7653" w:rsidP="00A80BBC">
            <w:pPr>
              <w:pStyle w:val="14"/>
              <w:spacing w:after="0"/>
              <w:rPr>
                <w:sz w:val="22"/>
                <w:szCs w:val="22"/>
              </w:rPr>
            </w:pPr>
            <w:r w:rsidRPr="00AA69AE">
              <w:rPr>
                <w:sz w:val="22"/>
                <w:szCs w:val="22"/>
              </w:rPr>
              <w:t>番号</w:t>
            </w:r>
          </w:p>
        </w:tc>
        <w:tc>
          <w:tcPr>
            <w:tcW w:w="8333" w:type="dxa"/>
            <w:tcBorders>
              <w:top w:val="single" w:sz="4" w:space="0" w:color="auto"/>
              <w:left w:val="single" w:sz="4" w:space="0" w:color="auto"/>
              <w:right w:val="single" w:sz="4" w:space="0" w:color="auto"/>
            </w:tcBorders>
            <w:shd w:val="clear" w:color="auto" w:fill="FFFFFF"/>
            <w:vAlign w:val="center"/>
          </w:tcPr>
          <w:p w14:paraId="05709560" w14:textId="77777777" w:rsidR="003B7653" w:rsidRPr="00AA69AE" w:rsidRDefault="003B7653" w:rsidP="00A80BBC">
            <w:pPr>
              <w:pStyle w:val="14"/>
              <w:spacing w:after="0"/>
              <w:jc w:val="center"/>
              <w:rPr>
                <w:sz w:val="22"/>
                <w:szCs w:val="22"/>
              </w:rPr>
            </w:pPr>
            <w:r w:rsidRPr="00AA69AE">
              <w:rPr>
                <w:sz w:val="22"/>
                <w:szCs w:val="22"/>
              </w:rPr>
              <w:t>質 問 内 容</w:t>
            </w:r>
          </w:p>
        </w:tc>
      </w:tr>
      <w:tr w:rsidR="00AA69AE" w:rsidRPr="00AA69AE" w14:paraId="3AEEC337" w14:textId="77777777" w:rsidTr="00A80BBC">
        <w:trPr>
          <w:trHeight w:hRule="exact" w:val="1934"/>
          <w:jc w:val="center"/>
        </w:trPr>
        <w:tc>
          <w:tcPr>
            <w:tcW w:w="610" w:type="dxa"/>
            <w:tcBorders>
              <w:top w:val="single" w:sz="4" w:space="0" w:color="auto"/>
              <w:left w:val="single" w:sz="4" w:space="0" w:color="auto"/>
            </w:tcBorders>
            <w:shd w:val="clear" w:color="auto" w:fill="FFFFFF"/>
          </w:tcPr>
          <w:p w14:paraId="08A69D58" w14:textId="77777777" w:rsidR="003B7653" w:rsidRPr="00AA69AE" w:rsidRDefault="003B7653" w:rsidP="00A80BBC">
            <w:pPr>
              <w:rPr>
                <w:rFonts w:hint="default"/>
                <w:color w:val="auto"/>
                <w:sz w:val="10"/>
                <w:szCs w:val="10"/>
              </w:rPr>
            </w:pPr>
          </w:p>
        </w:tc>
        <w:tc>
          <w:tcPr>
            <w:tcW w:w="8333" w:type="dxa"/>
            <w:tcBorders>
              <w:top w:val="single" w:sz="4" w:space="0" w:color="auto"/>
              <w:left w:val="single" w:sz="4" w:space="0" w:color="auto"/>
              <w:right w:val="single" w:sz="4" w:space="0" w:color="auto"/>
            </w:tcBorders>
            <w:shd w:val="clear" w:color="auto" w:fill="FFFFFF"/>
          </w:tcPr>
          <w:p w14:paraId="7AEEEC5E" w14:textId="77777777" w:rsidR="003B7653" w:rsidRPr="00AA69AE" w:rsidRDefault="003B7653" w:rsidP="00A80BBC">
            <w:pPr>
              <w:rPr>
                <w:rFonts w:hint="default"/>
                <w:color w:val="auto"/>
                <w:sz w:val="10"/>
                <w:szCs w:val="10"/>
              </w:rPr>
            </w:pPr>
          </w:p>
        </w:tc>
      </w:tr>
      <w:tr w:rsidR="00AA69AE" w:rsidRPr="00AA69AE" w14:paraId="7D6AC849" w14:textId="77777777" w:rsidTr="00A80BBC">
        <w:trPr>
          <w:trHeight w:hRule="exact" w:val="2309"/>
          <w:jc w:val="center"/>
        </w:trPr>
        <w:tc>
          <w:tcPr>
            <w:tcW w:w="610" w:type="dxa"/>
            <w:tcBorders>
              <w:top w:val="single" w:sz="4" w:space="0" w:color="auto"/>
              <w:left w:val="single" w:sz="4" w:space="0" w:color="auto"/>
            </w:tcBorders>
            <w:shd w:val="clear" w:color="auto" w:fill="FFFFFF"/>
          </w:tcPr>
          <w:p w14:paraId="74C3F290" w14:textId="77777777" w:rsidR="003B7653" w:rsidRPr="00AA69AE" w:rsidRDefault="003B7653" w:rsidP="00A80BBC">
            <w:pPr>
              <w:rPr>
                <w:rFonts w:hint="default"/>
                <w:color w:val="auto"/>
                <w:sz w:val="10"/>
                <w:szCs w:val="10"/>
              </w:rPr>
            </w:pPr>
          </w:p>
        </w:tc>
        <w:tc>
          <w:tcPr>
            <w:tcW w:w="8333" w:type="dxa"/>
            <w:tcBorders>
              <w:top w:val="single" w:sz="4" w:space="0" w:color="auto"/>
              <w:left w:val="single" w:sz="4" w:space="0" w:color="auto"/>
              <w:right w:val="single" w:sz="4" w:space="0" w:color="auto"/>
            </w:tcBorders>
            <w:shd w:val="clear" w:color="auto" w:fill="FFFFFF"/>
          </w:tcPr>
          <w:p w14:paraId="1C3D797F" w14:textId="77777777" w:rsidR="003B7653" w:rsidRPr="00AA69AE" w:rsidRDefault="003B7653" w:rsidP="00A80BBC">
            <w:pPr>
              <w:rPr>
                <w:rFonts w:hint="default"/>
                <w:color w:val="auto"/>
                <w:sz w:val="10"/>
                <w:szCs w:val="10"/>
              </w:rPr>
            </w:pPr>
          </w:p>
        </w:tc>
      </w:tr>
      <w:tr w:rsidR="00AA69AE" w:rsidRPr="00AA69AE" w14:paraId="22DD167C" w14:textId="77777777" w:rsidTr="00A80BBC">
        <w:trPr>
          <w:trHeight w:hRule="exact" w:val="2002"/>
          <w:jc w:val="center"/>
        </w:trPr>
        <w:tc>
          <w:tcPr>
            <w:tcW w:w="610" w:type="dxa"/>
            <w:tcBorders>
              <w:top w:val="single" w:sz="4" w:space="0" w:color="auto"/>
              <w:left w:val="single" w:sz="4" w:space="0" w:color="auto"/>
              <w:bottom w:val="single" w:sz="4" w:space="0" w:color="auto"/>
            </w:tcBorders>
            <w:shd w:val="clear" w:color="auto" w:fill="FFFFFF"/>
          </w:tcPr>
          <w:p w14:paraId="04929FD8" w14:textId="77777777" w:rsidR="003B7653" w:rsidRPr="00AA69AE" w:rsidRDefault="003B7653" w:rsidP="00A80BBC">
            <w:pPr>
              <w:rPr>
                <w:rFonts w:hint="default"/>
                <w:color w:val="auto"/>
                <w:sz w:val="10"/>
                <w:szCs w:val="10"/>
              </w:rPr>
            </w:pPr>
          </w:p>
        </w:tc>
        <w:tc>
          <w:tcPr>
            <w:tcW w:w="8333" w:type="dxa"/>
            <w:tcBorders>
              <w:top w:val="single" w:sz="4" w:space="0" w:color="auto"/>
              <w:left w:val="single" w:sz="4" w:space="0" w:color="auto"/>
              <w:bottom w:val="single" w:sz="4" w:space="0" w:color="auto"/>
              <w:right w:val="single" w:sz="4" w:space="0" w:color="auto"/>
            </w:tcBorders>
            <w:shd w:val="clear" w:color="auto" w:fill="FFFFFF"/>
          </w:tcPr>
          <w:p w14:paraId="080AD6BF" w14:textId="77777777" w:rsidR="003B7653" w:rsidRPr="00AA69AE" w:rsidRDefault="003B7653" w:rsidP="00A80BBC">
            <w:pPr>
              <w:rPr>
                <w:rFonts w:hint="default"/>
                <w:color w:val="auto"/>
                <w:sz w:val="10"/>
                <w:szCs w:val="10"/>
              </w:rPr>
            </w:pPr>
          </w:p>
        </w:tc>
      </w:tr>
    </w:tbl>
    <w:p w14:paraId="5EA45237" w14:textId="77777777" w:rsidR="003B7653" w:rsidRPr="00AA69AE" w:rsidRDefault="003B7653" w:rsidP="003B7653">
      <w:pPr>
        <w:widowControl/>
        <w:suppressAutoHyphens w:val="0"/>
        <w:wordWrap/>
        <w:textAlignment w:val="auto"/>
        <w:rPr>
          <w:rFonts w:hAnsi="ＭＳ 明朝" w:hint="default"/>
          <w:bCs/>
          <w:color w:val="auto"/>
        </w:rPr>
      </w:pPr>
      <w:r w:rsidRPr="00AA69AE">
        <w:rPr>
          <w:rFonts w:hAnsi="ＭＳ 明朝" w:hint="default"/>
          <w:bCs/>
          <w:color w:val="auto"/>
        </w:rPr>
        <w:t>(備考)</w:t>
      </w:r>
    </w:p>
    <w:p w14:paraId="60A8A8A4" w14:textId="77777777" w:rsidR="003B7653" w:rsidRPr="00AA69AE" w:rsidRDefault="003B7653" w:rsidP="003B7653">
      <w:pPr>
        <w:widowControl/>
        <w:suppressAutoHyphens w:val="0"/>
        <w:wordWrap/>
        <w:textAlignment w:val="auto"/>
        <w:rPr>
          <w:rFonts w:hAnsi="ＭＳ 明朝" w:hint="default"/>
          <w:bCs/>
          <w:color w:val="auto"/>
        </w:rPr>
      </w:pPr>
      <w:r w:rsidRPr="00AA69AE">
        <w:rPr>
          <w:rFonts w:hAnsi="ＭＳ 明朝"/>
          <w:bCs/>
          <w:color w:val="auto"/>
        </w:rPr>
        <w:t>１</w:t>
      </w:r>
      <w:r w:rsidRPr="00AA69AE">
        <w:rPr>
          <w:rFonts w:hAnsi="ＭＳ 明朝" w:hint="default"/>
          <w:bCs/>
          <w:color w:val="auto"/>
        </w:rPr>
        <w:t>.質問ごとに番号を付けてください。</w:t>
      </w:r>
    </w:p>
    <w:p w14:paraId="6B5A5000" w14:textId="415A842E" w:rsidR="003B7653" w:rsidRPr="00AA69AE" w:rsidRDefault="003B7653" w:rsidP="003B7653">
      <w:pPr>
        <w:widowControl/>
        <w:suppressAutoHyphens w:val="0"/>
        <w:wordWrap/>
        <w:textAlignment w:val="auto"/>
        <w:rPr>
          <w:rFonts w:hAnsi="ＭＳ 明朝" w:hint="default"/>
          <w:bCs/>
          <w:color w:val="auto"/>
        </w:rPr>
      </w:pPr>
      <w:r w:rsidRPr="00AA69AE">
        <w:rPr>
          <w:rFonts w:hAnsi="ＭＳ 明朝"/>
          <w:bCs/>
          <w:color w:val="auto"/>
        </w:rPr>
        <w:t>２</w:t>
      </w:r>
      <w:r w:rsidRPr="00AA69AE">
        <w:rPr>
          <w:rFonts w:hAnsi="ＭＳ 明朝" w:hint="default"/>
          <w:bCs/>
          <w:color w:val="auto"/>
        </w:rPr>
        <w:t>.質問がない場合は、質問書を提出する必要はありません。</w:t>
      </w:r>
    </w:p>
    <w:p w14:paraId="4D09C681" w14:textId="77777777" w:rsidR="003B7653" w:rsidRPr="00AA69AE" w:rsidRDefault="003B7653">
      <w:pPr>
        <w:widowControl/>
        <w:suppressAutoHyphens w:val="0"/>
        <w:wordWrap/>
        <w:textAlignment w:val="auto"/>
        <w:rPr>
          <w:rFonts w:ascii="ＭＳ ゴシック" w:eastAsia="ＭＳ ゴシック" w:hint="default"/>
          <w:b/>
          <w:color w:val="auto"/>
        </w:rPr>
      </w:pPr>
    </w:p>
    <w:p w14:paraId="3C9FCA89" w14:textId="77777777" w:rsidR="00362BFE" w:rsidRPr="00AA69AE" w:rsidRDefault="003B7653">
      <w:pPr>
        <w:widowControl/>
        <w:suppressAutoHyphens w:val="0"/>
        <w:wordWrap/>
        <w:textAlignment w:val="auto"/>
        <w:rPr>
          <w:rFonts w:ascii="ＭＳ ゴシック" w:eastAsia="ＭＳ ゴシック" w:hint="default"/>
          <w:b/>
          <w:color w:val="auto"/>
        </w:rPr>
        <w:sectPr w:rsidR="00362BFE" w:rsidRPr="00AA69AE">
          <w:pgSz w:w="11900" w:h="16840"/>
          <w:pgMar w:top="1056" w:right="1133" w:bottom="1001" w:left="1181" w:header="628" w:footer="3" w:gutter="0"/>
          <w:pgNumType w:start="2"/>
          <w:cols w:space="720"/>
          <w:noEndnote/>
          <w:docGrid w:linePitch="360"/>
        </w:sectPr>
      </w:pPr>
      <w:r w:rsidRPr="00AA69AE">
        <w:rPr>
          <w:rFonts w:ascii="ＭＳ ゴシック" w:eastAsia="ＭＳ ゴシック" w:hint="default"/>
          <w:b/>
          <w:color w:val="auto"/>
        </w:rPr>
        <w:br w:type="page"/>
      </w:r>
    </w:p>
    <w:p w14:paraId="690EDB0F" w14:textId="3AF74F08" w:rsidR="003B7653" w:rsidRPr="00AA69AE" w:rsidRDefault="003B7653">
      <w:pPr>
        <w:widowControl/>
        <w:suppressAutoHyphens w:val="0"/>
        <w:wordWrap/>
        <w:textAlignment w:val="auto"/>
        <w:rPr>
          <w:rFonts w:ascii="ＭＳ ゴシック" w:eastAsia="ＭＳ ゴシック" w:hint="default"/>
          <w:b/>
          <w:color w:val="auto"/>
        </w:rPr>
      </w:pPr>
    </w:p>
    <w:p w14:paraId="09BB09BC" w14:textId="77777777" w:rsidR="00302A61" w:rsidRPr="00AA69AE" w:rsidRDefault="00302A61" w:rsidP="00302A61">
      <w:pPr>
        <w:pStyle w:val="210"/>
        <w:keepNext/>
        <w:keepLines/>
        <w:spacing w:after="160"/>
        <w:jc w:val="left"/>
        <w:rPr>
          <w:sz w:val="22"/>
          <w:szCs w:val="22"/>
        </w:rPr>
      </w:pPr>
      <w:bookmarkStart w:id="0" w:name="bookmark136"/>
      <w:bookmarkStart w:id="1" w:name="bookmark137"/>
      <w:bookmarkStart w:id="2" w:name="bookmark138"/>
      <w:r w:rsidRPr="00AA69AE">
        <w:rPr>
          <w:rFonts w:ascii="ＭＳ ゴシック" w:eastAsia="ＭＳ ゴシック" w:hAnsi="ＭＳ ゴシック" w:cs="ＭＳ ゴシック"/>
          <w:b/>
          <w:bCs/>
          <w:sz w:val="22"/>
          <w:szCs w:val="22"/>
        </w:rPr>
        <w:t>別紙</w:t>
      </w:r>
      <w:bookmarkEnd w:id="0"/>
      <w:bookmarkEnd w:id="1"/>
      <w:bookmarkEnd w:id="2"/>
      <w:r w:rsidRPr="00AA69AE">
        <w:rPr>
          <w:rFonts w:ascii="ＭＳ ゴシック" w:eastAsia="ＭＳ ゴシック" w:hAnsi="ＭＳ ゴシック" w:cs="ＭＳ ゴシック" w:hint="eastAsia"/>
          <w:b/>
          <w:bCs/>
          <w:sz w:val="22"/>
          <w:szCs w:val="22"/>
        </w:rPr>
        <w:t>２</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965"/>
        <w:gridCol w:w="1560"/>
        <w:gridCol w:w="3413"/>
      </w:tblGrid>
      <w:tr w:rsidR="00AA69AE" w:rsidRPr="00AA69AE" w14:paraId="44560F13" w14:textId="77777777" w:rsidTr="00A80BBC">
        <w:trPr>
          <w:trHeight w:hRule="exact" w:val="394"/>
          <w:jc w:val="center"/>
        </w:trPr>
        <w:tc>
          <w:tcPr>
            <w:tcW w:w="432" w:type="dxa"/>
            <w:tcBorders>
              <w:top w:val="single" w:sz="4" w:space="0" w:color="auto"/>
              <w:left w:val="single" w:sz="4" w:space="0" w:color="auto"/>
            </w:tcBorders>
            <w:shd w:val="clear" w:color="auto" w:fill="FFFFFF"/>
          </w:tcPr>
          <w:p w14:paraId="67712692"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tcBorders>
            <w:shd w:val="clear" w:color="auto" w:fill="FFFFFF"/>
            <w:vAlign w:val="center"/>
          </w:tcPr>
          <w:p w14:paraId="7AE18E7F" w14:textId="77777777" w:rsidR="00302A61" w:rsidRPr="00AA69AE" w:rsidRDefault="00302A61" w:rsidP="00A80BBC">
            <w:pPr>
              <w:pStyle w:val="14"/>
              <w:spacing w:after="0"/>
              <w:ind w:left="1360"/>
              <w:rPr>
                <w:sz w:val="18"/>
                <w:szCs w:val="18"/>
              </w:rPr>
            </w:pPr>
            <w:r w:rsidRPr="00AA69AE">
              <w:rPr>
                <w:sz w:val="18"/>
                <w:szCs w:val="18"/>
              </w:rPr>
              <w:t>書 類 名 称</w:t>
            </w:r>
          </w:p>
        </w:tc>
        <w:tc>
          <w:tcPr>
            <w:tcW w:w="1560" w:type="dxa"/>
            <w:tcBorders>
              <w:top w:val="single" w:sz="4" w:space="0" w:color="auto"/>
              <w:left w:val="single" w:sz="4" w:space="0" w:color="auto"/>
            </w:tcBorders>
            <w:shd w:val="clear" w:color="auto" w:fill="FFFFFF"/>
            <w:vAlign w:val="center"/>
          </w:tcPr>
          <w:p w14:paraId="3A2487B6" w14:textId="77777777" w:rsidR="00302A61" w:rsidRPr="00AA69AE" w:rsidRDefault="00302A61" w:rsidP="00A80BBC">
            <w:pPr>
              <w:pStyle w:val="14"/>
              <w:spacing w:after="0"/>
              <w:ind w:firstLine="420"/>
              <w:rPr>
                <w:sz w:val="18"/>
                <w:szCs w:val="18"/>
              </w:rPr>
            </w:pPr>
            <w:r w:rsidRPr="00AA69AE">
              <w:rPr>
                <w:sz w:val="18"/>
                <w:szCs w:val="18"/>
              </w:rPr>
              <w:t>様式番号</w:t>
            </w:r>
          </w:p>
        </w:tc>
        <w:tc>
          <w:tcPr>
            <w:tcW w:w="3413" w:type="dxa"/>
            <w:tcBorders>
              <w:top w:val="single" w:sz="4" w:space="0" w:color="auto"/>
              <w:left w:val="single" w:sz="4" w:space="0" w:color="auto"/>
              <w:right w:val="single" w:sz="4" w:space="0" w:color="auto"/>
            </w:tcBorders>
            <w:shd w:val="clear" w:color="auto" w:fill="FFFFFF"/>
            <w:vAlign w:val="center"/>
          </w:tcPr>
          <w:p w14:paraId="26772869" w14:textId="77777777" w:rsidR="00302A61" w:rsidRPr="00AA69AE" w:rsidRDefault="00302A61" w:rsidP="00A80BBC">
            <w:pPr>
              <w:pStyle w:val="14"/>
              <w:tabs>
                <w:tab w:val="left" w:pos="518"/>
              </w:tabs>
              <w:spacing w:after="0"/>
              <w:jc w:val="center"/>
              <w:rPr>
                <w:sz w:val="18"/>
                <w:szCs w:val="18"/>
              </w:rPr>
            </w:pPr>
            <w:r w:rsidRPr="00AA69AE">
              <w:rPr>
                <w:sz w:val="18"/>
                <w:szCs w:val="18"/>
              </w:rPr>
              <w:t>備</w:t>
            </w:r>
            <w:r w:rsidRPr="00AA69AE">
              <w:rPr>
                <w:sz w:val="18"/>
                <w:szCs w:val="18"/>
              </w:rPr>
              <w:tab/>
              <w:t>考</w:t>
            </w:r>
          </w:p>
        </w:tc>
      </w:tr>
      <w:tr w:rsidR="00AA69AE" w:rsidRPr="00AA69AE" w14:paraId="74E4C4EB"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348D17F5" w14:textId="77777777" w:rsidR="00302A61" w:rsidRPr="00AA69AE" w:rsidRDefault="00302A61" w:rsidP="00A80BBC">
            <w:pPr>
              <w:pStyle w:val="14"/>
              <w:spacing w:after="0"/>
              <w:rPr>
                <w:sz w:val="18"/>
                <w:szCs w:val="18"/>
              </w:rPr>
            </w:pPr>
            <w:r w:rsidRPr="00AA69AE">
              <w:rPr>
                <w:sz w:val="18"/>
                <w:szCs w:val="18"/>
              </w:rPr>
              <w:t>1</w:t>
            </w:r>
          </w:p>
        </w:tc>
        <w:tc>
          <w:tcPr>
            <w:tcW w:w="3965" w:type="dxa"/>
            <w:tcBorders>
              <w:top w:val="single" w:sz="4" w:space="0" w:color="auto"/>
              <w:left w:val="single" w:sz="4" w:space="0" w:color="auto"/>
            </w:tcBorders>
            <w:shd w:val="clear" w:color="auto" w:fill="FFFFFF"/>
            <w:vAlign w:val="center"/>
          </w:tcPr>
          <w:p w14:paraId="23DCD37E" w14:textId="77777777" w:rsidR="00302A61" w:rsidRPr="00AA69AE" w:rsidRDefault="00302A61" w:rsidP="00A80BBC">
            <w:pPr>
              <w:pStyle w:val="14"/>
              <w:spacing w:after="0"/>
              <w:rPr>
                <w:sz w:val="18"/>
                <w:szCs w:val="18"/>
              </w:rPr>
            </w:pPr>
            <w:r w:rsidRPr="00AA69AE">
              <w:rPr>
                <w:sz w:val="18"/>
                <w:szCs w:val="18"/>
              </w:rPr>
              <w:t>工事関係提出書類</w:t>
            </w:r>
          </w:p>
        </w:tc>
        <w:tc>
          <w:tcPr>
            <w:tcW w:w="1560" w:type="dxa"/>
            <w:tcBorders>
              <w:top w:val="single" w:sz="4" w:space="0" w:color="auto"/>
              <w:left w:val="single" w:sz="4" w:space="0" w:color="auto"/>
            </w:tcBorders>
            <w:shd w:val="clear" w:color="auto" w:fill="FFFFFF"/>
            <w:vAlign w:val="center"/>
          </w:tcPr>
          <w:p w14:paraId="69AA592B" w14:textId="77777777" w:rsidR="00302A61" w:rsidRPr="00AA69AE" w:rsidRDefault="00302A61" w:rsidP="00A80BBC">
            <w:pPr>
              <w:pStyle w:val="14"/>
              <w:spacing w:after="0"/>
              <w:rPr>
                <w:sz w:val="18"/>
                <w:szCs w:val="18"/>
              </w:rPr>
            </w:pPr>
            <w:r w:rsidRPr="00AA69AE">
              <w:rPr>
                <w:sz w:val="18"/>
                <w:szCs w:val="18"/>
              </w:rPr>
              <w:t>営繕第1号様式</w:t>
            </w:r>
          </w:p>
        </w:tc>
        <w:tc>
          <w:tcPr>
            <w:tcW w:w="3413" w:type="dxa"/>
            <w:tcBorders>
              <w:top w:val="single" w:sz="4" w:space="0" w:color="auto"/>
              <w:left w:val="single" w:sz="4" w:space="0" w:color="auto"/>
              <w:right w:val="single" w:sz="4" w:space="0" w:color="auto"/>
            </w:tcBorders>
            <w:shd w:val="clear" w:color="auto" w:fill="FFFFFF"/>
          </w:tcPr>
          <w:p w14:paraId="472BC300" w14:textId="77777777" w:rsidR="00302A61" w:rsidRPr="00AA69AE" w:rsidRDefault="00302A61" w:rsidP="00A80BBC">
            <w:pPr>
              <w:rPr>
                <w:rFonts w:hint="default"/>
                <w:color w:val="auto"/>
                <w:sz w:val="10"/>
                <w:szCs w:val="10"/>
              </w:rPr>
            </w:pPr>
          </w:p>
        </w:tc>
      </w:tr>
      <w:tr w:rsidR="00AA69AE" w:rsidRPr="00AA69AE" w14:paraId="21BA3B62"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763571F" w14:textId="77777777" w:rsidR="00302A61" w:rsidRPr="00AA69AE" w:rsidRDefault="00302A61" w:rsidP="00A80BBC">
            <w:pPr>
              <w:pStyle w:val="14"/>
              <w:spacing w:after="0"/>
              <w:rPr>
                <w:sz w:val="18"/>
                <w:szCs w:val="18"/>
              </w:rPr>
            </w:pPr>
            <w:r w:rsidRPr="00AA69AE">
              <w:rPr>
                <w:sz w:val="18"/>
                <w:szCs w:val="18"/>
              </w:rPr>
              <w:t>2</w:t>
            </w:r>
          </w:p>
        </w:tc>
        <w:tc>
          <w:tcPr>
            <w:tcW w:w="3965" w:type="dxa"/>
            <w:tcBorders>
              <w:top w:val="single" w:sz="4" w:space="0" w:color="auto"/>
              <w:left w:val="single" w:sz="4" w:space="0" w:color="auto"/>
            </w:tcBorders>
            <w:shd w:val="clear" w:color="auto" w:fill="FFFFFF"/>
            <w:vAlign w:val="center"/>
          </w:tcPr>
          <w:p w14:paraId="0911FB89" w14:textId="77777777" w:rsidR="00302A61" w:rsidRPr="00AA69AE" w:rsidRDefault="00302A61" w:rsidP="00A80BBC">
            <w:pPr>
              <w:pStyle w:val="14"/>
              <w:spacing w:after="0"/>
              <w:rPr>
                <w:sz w:val="18"/>
                <w:szCs w:val="18"/>
              </w:rPr>
            </w:pPr>
            <w:r w:rsidRPr="00AA69AE">
              <w:rPr>
                <w:sz w:val="18"/>
                <w:szCs w:val="18"/>
              </w:rPr>
              <w:t>着手届</w:t>
            </w:r>
          </w:p>
        </w:tc>
        <w:tc>
          <w:tcPr>
            <w:tcW w:w="1560" w:type="dxa"/>
            <w:tcBorders>
              <w:top w:val="single" w:sz="4" w:space="0" w:color="auto"/>
              <w:left w:val="single" w:sz="4" w:space="0" w:color="auto"/>
            </w:tcBorders>
            <w:shd w:val="clear" w:color="auto" w:fill="FFFFFF"/>
            <w:vAlign w:val="center"/>
          </w:tcPr>
          <w:p w14:paraId="11EB5DE3" w14:textId="77777777" w:rsidR="00302A61" w:rsidRPr="00AA69AE" w:rsidRDefault="00302A61" w:rsidP="00A80BBC">
            <w:pPr>
              <w:pStyle w:val="14"/>
              <w:spacing w:after="0"/>
              <w:rPr>
                <w:sz w:val="18"/>
                <w:szCs w:val="18"/>
              </w:rPr>
            </w:pPr>
            <w:r w:rsidRPr="00AA69AE">
              <w:rPr>
                <w:sz w:val="18"/>
                <w:szCs w:val="18"/>
              </w:rPr>
              <w:t>第3号様式</w:t>
            </w:r>
          </w:p>
        </w:tc>
        <w:tc>
          <w:tcPr>
            <w:tcW w:w="3413" w:type="dxa"/>
            <w:tcBorders>
              <w:top w:val="single" w:sz="4" w:space="0" w:color="auto"/>
              <w:left w:val="single" w:sz="4" w:space="0" w:color="auto"/>
              <w:right w:val="single" w:sz="4" w:space="0" w:color="auto"/>
            </w:tcBorders>
            <w:shd w:val="clear" w:color="auto" w:fill="FFFFFF"/>
          </w:tcPr>
          <w:p w14:paraId="0D7D79E7" w14:textId="77777777" w:rsidR="00302A61" w:rsidRPr="00AA69AE" w:rsidRDefault="00302A61" w:rsidP="00A80BBC">
            <w:pPr>
              <w:rPr>
                <w:rFonts w:hint="default"/>
                <w:color w:val="auto"/>
                <w:sz w:val="10"/>
                <w:szCs w:val="10"/>
              </w:rPr>
            </w:pPr>
          </w:p>
        </w:tc>
      </w:tr>
      <w:tr w:rsidR="00AA69AE" w:rsidRPr="00AA69AE" w14:paraId="4F280672"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084D561" w14:textId="77777777" w:rsidR="00302A61" w:rsidRPr="00AA69AE" w:rsidRDefault="00302A61" w:rsidP="00A80BBC">
            <w:pPr>
              <w:pStyle w:val="14"/>
              <w:spacing w:after="0"/>
              <w:rPr>
                <w:sz w:val="18"/>
                <w:szCs w:val="18"/>
              </w:rPr>
            </w:pPr>
            <w:r w:rsidRPr="00AA69AE">
              <w:rPr>
                <w:sz w:val="18"/>
                <w:szCs w:val="18"/>
              </w:rPr>
              <w:t>3</w:t>
            </w:r>
          </w:p>
        </w:tc>
        <w:tc>
          <w:tcPr>
            <w:tcW w:w="3965" w:type="dxa"/>
            <w:tcBorders>
              <w:top w:val="single" w:sz="4" w:space="0" w:color="auto"/>
              <w:left w:val="single" w:sz="4" w:space="0" w:color="auto"/>
            </w:tcBorders>
            <w:shd w:val="clear" w:color="auto" w:fill="FFFFFF"/>
            <w:vAlign w:val="center"/>
          </w:tcPr>
          <w:p w14:paraId="02FA9540" w14:textId="77777777" w:rsidR="00302A61" w:rsidRPr="00AA69AE" w:rsidRDefault="00302A61" w:rsidP="00A80BBC">
            <w:pPr>
              <w:pStyle w:val="14"/>
              <w:spacing w:after="0"/>
              <w:rPr>
                <w:sz w:val="18"/>
                <w:szCs w:val="18"/>
              </w:rPr>
            </w:pPr>
            <w:r w:rsidRPr="00AA69AE">
              <w:rPr>
                <w:sz w:val="18"/>
                <w:szCs w:val="18"/>
              </w:rPr>
              <w:t>工程表</w:t>
            </w:r>
          </w:p>
        </w:tc>
        <w:tc>
          <w:tcPr>
            <w:tcW w:w="1560" w:type="dxa"/>
            <w:tcBorders>
              <w:top w:val="single" w:sz="4" w:space="0" w:color="auto"/>
              <w:left w:val="single" w:sz="4" w:space="0" w:color="auto"/>
            </w:tcBorders>
            <w:shd w:val="clear" w:color="auto" w:fill="FFFFFF"/>
            <w:vAlign w:val="center"/>
          </w:tcPr>
          <w:p w14:paraId="623C75C4" w14:textId="77777777" w:rsidR="00302A61" w:rsidRPr="00AA69AE" w:rsidRDefault="00302A61" w:rsidP="00A80BBC">
            <w:pPr>
              <w:pStyle w:val="14"/>
              <w:spacing w:after="0"/>
              <w:rPr>
                <w:sz w:val="18"/>
                <w:szCs w:val="18"/>
              </w:rPr>
            </w:pPr>
            <w:r w:rsidRPr="00AA69AE">
              <w:rPr>
                <w:sz w:val="18"/>
                <w:szCs w:val="18"/>
              </w:rPr>
              <w:t>第4号様式</w:t>
            </w:r>
          </w:p>
        </w:tc>
        <w:tc>
          <w:tcPr>
            <w:tcW w:w="3413" w:type="dxa"/>
            <w:tcBorders>
              <w:top w:val="single" w:sz="4" w:space="0" w:color="auto"/>
              <w:left w:val="single" w:sz="4" w:space="0" w:color="auto"/>
              <w:right w:val="single" w:sz="4" w:space="0" w:color="auto"/>
            </w:tcBorders>
            <w:shd w:val="clear" w:color="auto" w:fill="FFFFFF"/>
            <w:vAlign w:val="center"/>
          </w:tcPr>
          <w:p w14:paraId="447ECA69" w14:textId="77777777" w:rsidR="00302A61" w:rsidRPr="00AA69AE" w:rsidRDefault="00302A61" w:rsidP="00A80BBC">
            <w:pPr>
              <w:pStyle w:val="14"/>
              <w:spacing w:after="0"/>
              <w:rPr>
                <w:sz w:val="18"/>
                <w:szCs w:val="18"/>
              </w:rPr>
            </w:pPr>
            <w:r w:rsidRPr="00AA69AE">
              <w:rPr>
                <w:sz w:val="18"/>
                <w:szCs w:val="18"/>
              </w:rPr>
              <w:t>約款第3条(15日以内に提出)</w:t>
            </w:r>
          </w:p>
        </w:tc>
      </w:tr>
      <w:tr w:rsidR="00AA69AE" w:rsidRPr="00AA69AE" w14:paraId="1DDA0A3F"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4D8C1742" w14:textId="77777777" w:rsidR="00302A61" w:rsidRPr="00AA69AE" w:rsidRDefault="00302A61" w:rsidP="00A80BBC">
            <w:pPr>
              <w:pStyle w:val="14"/>
              <w:spacing w:after="0"/>
              <w:rPr>
                <w:sz w:val="18"/>
                <w:szCs w:val="18"/>
              </w:rPr>
            </w:pPr>
            <w:r w:rsidRPr="00AA69AE">
              <w:rPr>
                <w:sz w:val="18"/>
                <w:szCs w:val="18"/>
              </w:rPr>
              <w:t>4</w:t>
            </w:r>
          </w:p>
        </w:tc>
        <w:tc>
          <w:tcPr>
            <w:tcW w:w="3965" w:type="dxa"/>
            <w:tcBorders>
              <w:top w:val="single" w:sz="4" w:space="0" w:color="auto"/>
              <w:left w:val="single" w:sz="4" w:space="0" w:color="auto"/>
            </w:tcBorders>
            <w:shd w:val="clear" w:color="auto" w:fill="FFFFFF"/>
            <w:vAlign w:val="center"/>
          </w:tcPr>
          <w:p w14:paraId="126522A2" w14:textId="77777777" w:rsidR="00302A61" w:rsidRPr="00AA69AE" w:rsidRDefault="00302A61" w:rsidP="00A80BBC">
            <w:pPr>
              <w:pStyle w:val="14"/>
              <w:spacing w:after="0"/>
              <w:rPr>
                <w:sz w:val="18"/>
                <w:szCs w:val="18"/>
              </w:rPr>
            </w:pPr>
            <w:r w:rsidRPr="00AA69AE">
              <w:rPr>
                <w:sz w:val="18"/>
                <w:szCs w:val="18"/>
              </w:rPr>
              <w:t>現場代理人等通知書</w:t>
            </w:r>
          </w:p>
        </w:tc>
        <w:tc>
          <w:tcPr>
            <w:tcW w:w="1560" w:type="dxa"/>
            <w:tcBorders>
              <w:top w:val="single" w:sz="4" w:space="0" w:color="auto"/>
              <w:left w:val="single" w:sz="4" w:space="0" w:color="auto"/>
            </w:tcBorders>
            <w:shd w:val="clear" w:color="auto" w:fill="FFFFFF"/>
            <w:vAlign w:val="center"/>
          </w:tcPr>
          <w:p w14:paraId="4CEE6AA8" w14:textId="77777777" w:rsidR="00302A61" w:rsidRPr="00AA69AE" w:rsidRDefault="00302A61" w:rsidP="00A80BBC">
            <w:pPr>
              <w:pStyle w:val="14"/>
              <w:spacing w:after="0"/>
              <w:rPr>
                <w:sz w:val="18"/>
                <w:szCs w:val="18"/>
              </w:rPr>
            </w:pPr>
            <w:r w:rsidRPr="00AA69AE">
              <w:rPr>
                <w:sz w:val="18"/>
                <w:szCs w:val="18"/>
              </w:rPr>
              <w:t>第5号様式</w:t>
            </w:r>
          </w:p>
        </w:tc>
        <w:tc>
          <w:tcPr>
            <w:tcW w:w="3413" w:type="dxa"/>
            <w:tcBorders>
              <w:top w:val="single" w:sz="4" w:space="0" w:color="auto"/>
              <w:left w:val="single" w:sz="4" w:space="0" w:color="auto"/>
              <w:right w:val="single" w:sz="4" w:space="0" w:color="auto"/>
            </w:tcBorders>
            <w:shd w:val="clear" w:color="auto" w:fill="FFFFFF"/>
            <w:vAlign w:val="center"/>
          </w:tcPr>
          <w:p w14:paraId="717E85A5" w14:textId="77777777" w:rsidR="00302A61" w:rsidRPr="00AA69AE" w:rsidRDefault="00302A61" w:rsidP="00A80BBC">
            <w:pPr>
              <w:pStyle w:val="14"/>
              <w:spacing w:after="0"/>
              <w:rPr>
                <w:sz w:val="18"/>
                <w:szCs w:val="18"/>
              </w:rPr>
            </w:pPr>
            <w:r w:rsidRPr="00AA69AE">
              <w:rPr>
                <w:sz w:val="18"/>
                <w:szCs w:val="18"/>
              </w:rPr>
              <w:t>約款第10条(契約後速やかに提出)</w:t>
            </w:r>
          </w:p>
        </w:tc>
      </w:tr>
      <w:tr w:rsidR="00AA69AE" w:rsidRPr="00AA69AE" w14:paraId="3A6326C0"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50C7DDBD" w14:textId="77777777" w:rsidR="00302A61" w:rsidRPr="00AA69AE" w:rsidRDefault="00302A61" w:rsidP="00A80BBC">
            <w:pPr>
              <w:pStyle w:val="14"/>
              <w:spacing w:after="0"/>
              <w:rPr>
                <w:sz w:val="18"/>
                <w:szCs w:val="18"/>
              </w:rPr>
            </w:pPr>
            <w:r w:rsidRPr="00AA69AE">
              <w:rPr>
                <w:sz w:val="18"/>
                <w:szCs w:val="18"/>
              </w:rPr>
              <w:t>5</w:t>
            </w:r>
          </w:p>
        </w:tc>
        <w:tc>
          <w:tcPr>
            <w:tcW w:w="3965" w:type="dxa"/>
            <w:tcBorders>
              <w:top w:val="single" w:sz="4" w:space="0" w:color="auto"/>
              <w:left w:val="single" w:sz="4" w:space="0" w:color="auto"/>
            </w:tcBorders>
            <w:shd w:val="clear" w:color="auto" w:fill="FFFFFF"/>
            <w:vAlign w:val="center"/>
          </w:tcPr>
          <w:p w14:paraId="1E92871C" w14:textId="77777777" w:rsidR="00302A61" w:rsidRPr="00AA69AE" w:rsidRDefault="00302A61" w:rsidP="00A80BBC">
            <w:pPr>
              <w:pStyle w:val="14"/>
              <w:spacing w:after="0"/>
              <w:rPr>
                <w:sz w:val="18"/>
                <w:szCs w:val="18"/>
              </w:rPr>
            </w:pPr>
            <w:r w:rsidRPr="00AA69AE">
              <w:rPr>
                <w:sz w:val="18"/>
                <w:szCs w:val="18"/>
              </w:rPr>
              <w:t>経歴書</w:t>
            </w:r>
          </w:p>
        </w:tc>
        <w:tc>
          <w:tcPr>
            <w:tcW w:w="1560" w:type="dxa"/>
            <w:tcBorders>
              <w:top w:val="single" w:sz="4" w:space="0" w:color="auto"/>
              <w:left w:val="single" w:sz="4" w:space="0" w:color="auto"/>
            </w:tcBorders>
            <w:shd w:val="clear" w:color="auto" w:fill="FFFFFF"/>
            <w:vAlign w:val="center"/>
          </w:tcPr>
          <w:p w14:paraId="765602C7" w14:textId="77777777" w:rsidR="00302A61" w:rsidRPr="00AA69AE" w:rsidRDefault="00302A61" w:rsidP="00A80BBC">
            <w:pPr>
              <w:pStyle w:val="14"/>
              <w:spacing w:after="0"/>
              <w:rPr>
                <w:sz w:val="18"/>
                <w:szCs w:val="18"/>
              </w:rPr>
            </w:pPr>
            <w:r w:rsidRPr="00AA69AE">
              <w:rPr>
                <w:sz w:val="18"/>
                <w:szCs w:val="18"/>
              </w:rPr>
              <w:t>第5号様式(2)</w:t>
            </w:r>
          </w:p>
        </w:tc>
        <w:tc>
          <w:tcPr>
            <w:tcW w:w="3413" w:type="dxa"/>
            <w:tcBorders>
              <w:top w:val="single" w:sz="4" w:space="0" w:color="auto"/>
              <w:left w:val="single" w:sz="4" w:space="0" w:color="auto"/>
              <w:right w:val="single" w:sz="4" w:space="0" w:color="auto"/>
            </w:tcBorders>
            <w:shd w:val="clear" w:color="auto" w:fill="FFFFFF"/>
            <w:vAlign w:val="center"/>
          </w:tcPr>
          <w:p w14:paraId="5CB582AE" w14:textId="77777777" w:rsidR="00302A61" w:rsidRPr="00AA69AE" w:rsidRDefault="00302A61" w:rsidP="00A80BBC">
            <w:pPr>
              <w:pStyle w:val="14"/>
              <w:spacing w:after="0"/>
              <w:rPr>
                <w:sz w:val="18"/>
                <w:szCs w:val="18"/>
              </w:rPr>
            </w:pPr>
            <w:r w:rsidRPr="00AA69AE">
              <w:rPr>
                <w:sz w:val="18"/>
                <w:szCs w:val="18"/>
              </w:rPr>
              <w:t>現場代理人等通知書に添付</w:t>
            </w:r>
          </w:p>
        </w:tc>
      </w:tr>
      <w:tr w:rsidR="00AA69AE" w:rsidRPr="00AA69AE" w14:paraId="72119C69"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8D26FEA" w14:textId="77777777" w:rsidR="00302A61" w:rsidRPr="00AA69AE" w:rsidRDefault="00302A61" w:rsidP="00A80BBC">
            <w:pPr>
              <w:pStyle w:val="14"/>
              <w:spacing w:after="0"/>
              <w:rPr>
                <w:sz w:val="18"/>
                <w:szCs w:val="18"/>
              </w:rPr>
            </w:pPr>
            <w:r w:rsidRPr="00AA69AE">
              <w:rPr>
                <w:sz w:val="18"/>
                <w:szCs w:val="18"/>
              </w:rPr>
              <w:t>6</w:t>
            </w:r>
          </w:p>
        </w:tc>
        <w:tc>
          <w:tcPr>
            <w:tcW w:w="3965" w:type="dxa"/>
            <w:tcBorders>
              <w:top w:val="single" w:sz="4" w:space="0" w:color="auto"/>
              <w:left w:val="single" w:sz="4" w:space="0" w:color="auto"/>
            </w:tcBorders>
            <w:shd w:val="clear" w:color="auto" w:fill="FFFFFF"/>
            <w:vAlign w:val="center"/>
          </w:tcPr>
          <w:p w14:paraId="0C1C2786" w14:textId="77777777" w:rsidR="00302A61" w:rsidRPr="00AA69AE" w:rsidRDefault="00302A61" w:rsidP="00A80BBC">
            <w:pPr>
              <w:pStyle w:val="14"/>
              <w:spacing w:after="0"/>
              <w:rPr>
                <w:sz w:val="18"/>
                <w:szCs w:val="18"/>
              </w:rPr>
            </w:pPr>
            <w:r w:rsidRPr="00AA69AE">
              <w:rPr>
                <w:sz w:val="18"/>
                <w:szCs w:val="18"/>
              </w:rPr>
              <w:t>実務経験証明書</w:t>
            </w:r>
          </w:p>
        </w:tc>
        <w:tc>
          <w:tcPr>
            <w:tcW w:w="1560" w:type="dxa"/>
            <w:tcBorders>
              <w:top w:val="single" w:sz="4" w:space="0" w:color="auto"/>
              <w:left w:val="single" w:sz="4" w:space="0" w:color="auto"/>
            </w:tcBorders>
            <w:shd w:val="clear" w:color="auto" w:fill="FFFFFF"/>
            <w:vAlign w:val="center"/>
          </w:tcPr>
          <w:p w14:paraId="2F24E60B" w14:textId="77777777" w:rsidR="00302A61" w:rsidRPr="00AA69AE" w:rsidRDefault="00302A61" w:rsidP="00A80BBC">
            <w:pPr>
              <w:pStyle w:val="14"/>
              <w:spacing w:after="0"/>
              <w:rPr>
                <w:sz w:val="18"/>
                <w:szCs w:val="18"/>
              </w:rPr>
            </w:pPr>
            <w:r w:rsidRPr="00AA69AE">
              <w:rPr>
                <w:sz w:val="18"/>
                <w:szCs w:val="18"/>
              </w:rPr>
              <w:t>第5号様式(4)</w:t>
            </w:r>
          </w:p>
        </w:tc>
        <w:tc>
          <w:tcPr>
            <w:tcW w:w="3413" w:type="dxa"/>
            <w:tcBorders>
              <w:top w:val="single" w:sz="4" w:space="0" w:color="auto"/>
              <w:left w:val="single" w:sz="4" w:space="0" w:color="auto"/>
              <w:right w:val="single" w:sz="4" w:space="0" w:color="auto"/>
            </w:tcBorders>
            <w:shd w:val="clear" w:color="auto" w:fill="FFFFFF"/>
            <w:vAlign w:val="center"/>
          </w:tcPr>
          <w:p w14:paraId="359A0DD6" w14:textId="77777777" w:rsidR="00302A61" w:rsidRPr="00AA69AE" w:rsidRDefault="00302A61" w:rsidP="00A80BBC">
            <w:pPr>
              <w:pStyle w:val="14"/>
              <w:spacing w:after="0"/>
              <w:rPr>
                <w:sz w:val="18"/>
                <w:szCs w:val="18"/>
              </w:rPr>
            </w:pPr>
            <w:r w:rsidRPr="00AA69AE">
              <w:rPr>
                <w:sz w:val="18"/>
                <w:szCs w:val="18"/>
              </w:rPr>
              <w:t>必要な場合に提出</w:t>
            </w:r>
          </w:p>
        </w:tc>
      </w:tr>
      <w:tr w:rsidR="00AA69AE" w:rsidRPr="00AA69AE" w14:paraId="4E969259"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28AA67E6" w14:textId="77777777" w:rsidR="00302A61" w:rsidRPr="00AA69AE" w:rsidRDefault="00302A61" w:rsidP="00A80BBC">
            <w:pPr>
              <w:pStyle w:val="14"/>
              <w:spacing w:after="0"/>
              <w:rPr>
                <w:sz w:val="18"/>
                <w:szCs w:val="18"/>
              </w:rPr>
            </w:pPr>
            <w:r w:rsidRPr="00AA69AE">
              <w:rPr>
                <w:sz w:val="18"/>
                <w:szCs w:val="18"/>
              </w:rPr>
              <w:t>7</w:t>
            </w:r>
          </w:p>
        </w:tc>
        <w:tc>
          <w:tcPr>
            <w:tcW w:w="3965" w:type="dxa"/>
            <w:tcBorders>
              <w:top w:val="single" w:sz="4" w:space="0" w:color="auto"/>
              <w:left w:val="single" w:sz="4" w:space="0" w:color="auto"/>
            </w:tcBorders>
            <w:shd w:val="clear" w:color="auto" w:fill="FFFFFF"/>
            <w:vAlign w:val="center"/>
          </w:tcPr>
          <w:p w14:paraId="2C60B0DB" w14:textId="77777777" w:rsidR="00302A61" w:rsidRPr="00AA69AE" w:rsidRDefault="00302A61" w:rsidP="00A80BBC">
            <w:pPr>
              <w:pStyle w:val="14"/>
              <w:spacing w:after="0"/>
              <w:rPr>
                <w:sz w:val="18"/>
                <w:szCs w:val="18"/>
              </w:rPr>
            </w:pPr>
            <w:r w:rsidRPr="00AA69AE">
              <w:rPr>
                <w:sz w:val="18"/>
                <w:szCs w:val="18"/>
              </w:rPr>
              <w:t>主任技術者又は監理技術者の資格者証(写)</w:t>
            </w:r>
          </w:p>
        </w:tc>
        <w:tc>
          <w:tcPr>
            <w:tcW w:w="1560" w:type="dxa"/>
            <w:tcBorders>
              <w:top w:val="single" w:sz="4" w:space="0" w:color="auto"/>
              <w:left w:val="single" w:sz="4" w:space="0" w:color="auto"/>
            </w:tcBorders>
            <w:shd w:val="clear" w:color="auto" w:fill="FFFFFF"/>
            <w:vAlign w:val="center"/>
          </w:tcPr>
          <w:p w14:paraId="146D9448" w14:textId="77777777" w:rsidR="00302A61" w:rsidRPr="00AA69AE" w:rsidRDefault="00302A61" w:rsidP="00A80BBC">
            <w:pPr>
              <w:pStyle w:val="14"/>
              <w:spacing w:after="0"/>
              <w:ind w:firstLine="680"/>
              <w:rPr>
                <w:sz w:val="18"/>
                <w:szCs w:val="18"/>
              </w:rPr>
            </w:pPr>
            <w:r w:rsidRPr="00AA69AE">
              <w:rPr>
                <w:sz w:val="18"/>
                <w:szCs w:val="18"/>
              </w:rPr>
              <w:t>－</w:t>
            </w:r>
          </w:p>
        </w:tc>
        <w:tc>
          <w:tcPr>
            <w:tcW w:w="3413" w:type="dxa"/>
            <w:tcBorders>
              <w:top w:val="single" w:sz="4" w:space="0" w:color="auto"/>
              <w:left w:val="single" w:sz="4" w:space="0" w:color="auto"/>
              <w:right w:val="single" w:sz="4" w:space="0" w:color="auto"/>
            </w:tcBorders>
            <w:shd w:val="clear" w:color="auto" w:fill="FFFFFF"/>
          </w:tcPr>
          <w:p w14:paraId="4ADE5603" w14:textId="77777777" w:rsidR="00302A61" w:rsidRPr="00AA69AE" w:rsidRDefault="00302A61" w:rsidP="00A80BBC">
            <w:pPr>
              <w:rPr>
                <w:rFonts w:hint="default"/>
                <w:color w:val="auto"/>
                <w:sz w:val="10"/>
                <w:szCs w:val="10"/>
              </w:rPr>
            </w:pPr>
          </w:p>
        </w:tc>
      </w:tr>
      <w:tr w:rsidR="00AA69AE" w:rsidRPr="00AA69AE" w14:paraId="09CA7745" w14:textId="77777777" w:rsidTr="00A80BBC">
        <w:trPr>
          <w:trHeight w:hRule="exact" w:val="389"/>
          <w:jc w:val="center"/>
        </w:trPr>
        <w:tc>
          <w:tcPr>
            <w:tcW w:w="432" w:type="dxa"/>
            <w:tcBorders>
              <w:top w:val="single" w:sz="4" w:space="0" w:color="auto"/>
              <w:left w:val="single" w:sz="4" w:space="0" w:color="auto"/>
            </w:tcBorders>
            <w:shd w:val="clear" w:color="auto" w:fill="FFFFFF"/>
            <w:vAlign w:val="center"/>
          </w:tcPr>
          <w:p w14:paraId="01793155" w14:textId="77777777" w:rsidR="00302A61" w:rsidRPr="00AA69AE" w:rsidRDefault="00302A61" w:rsidP="00A80BBC">
            <w:pPr>
              <w:pStyle w:val="14"/>
              <w:spacing w:after="0"/>
              <w:rPr>
                <w:sz w:val="18"/>
                <w:szCs w:val="18"/>
              </w:rPr>
            </w:pPr>
            <w:r w:rsidRPr="00AA69AE">
              <w:rPr>
                <w:sz w:val="18"/>
                <w:szCs w:val="18"/>
              </w:rPr>
              <w:t>8</w:t>
            </w:r>
          </w:p>
        </w:tc>
        <w:tc>
          <w:tcPr>
            <w:tcW w:w="3965" w:type="dxa"/>
            <w:tcBorders>
              <w:top w:val="single" w:sz="4" w:space="0" w:color="auto"/>
              <w:left w:val="single" w:sz="4" w:space="0" w:color="auto"/>
            </w:tcBorders>
            <w:shd w:val="clear" w:color="auto" w:fill="FFFFFF"/>
            <w:vAlign w:val="center"/>
          </w:tcPr>
          <w:p w14:paraId="21664AEB" w14:textId="77777777" w:rsidR="00302A61" w:rsidRPr="00AA69AE" w:rsidRDefault="00302A61" w:rsidP="00A80BBC">
            <w:pPr>
              <w:pStyle w:val="14"/>
              <w:spacing w:after="0"/>
              <w:rPr>
                <w:sz w:val="18"/>
                <w:szCs w:val="18"/>
              </w:rPr>
            </w:pPr>
            <w:r w:rsidRPr="00AA69AE">
              <w:rPr>
                <w:sz w:val="18"/>
                <w:szCs w:val="18"/>
              </w:rPr>
              <w:t>建設業退職金共済制度の掛金収納書</w:t>
            </w:r>
          </w:p>
        </w:tc>
        <w:tc>
          <w:tcPr>
            <w:tcW w:w="1560" w:type="dxa"/>
            <w:tcBorders>
              <w:top w:val="single" w:sz="4" w:space="0" w:color="auto"/>
              <w:left w:val="single" w:sz="4" w:space="0" w:color="auto"/>
            </w:tcBorders>
            <w:shd w:val="clear" w:color="auto" w:fill="FFFFFF"/>
            <w:vAlign w:val="center"/>
          </w:tcPr>
          <w:p w14:paraId="6C54E652" w14:textId="77777777" w:rsidR="00302A61" w:rsidRPr="00AA69AE" w:rsidRDefault="00302A61" w:rsidP="00A80BBC">
            <w:pPr>
              <w:pStyle w:val="14"/>
              <w:spacing w:after="0"/>
              <w:rPr>
                <w:sz w:val="18"/>
                <w:szCs w:val="18"/>
              </w:rPr>
            </w:pPr>
            <w:r w:rsidRPr="00AA69AE">
              <w:rPr>
                <w:sz w:val="18"/>
                <w:szCs w:val="18"/>
              </w:rPr>
              <w:t>第6号様式</w:t>
            </w:r>
          </w:p>
        </w:tc>
        <w:tc>
          <w:tcPr>
            <w:tcW w:w="3413" w:type="dxa"/>
            <w:tcBorders>
              <w:top w:val="single" w:sz="4" w:space="0" w:color="auto"/>
              <w:left w:val="single" w:sz="4" w:space="0" w:color="auto"/>
              <w:right w:val="single" w:sz="4" w:space="0" w:color="auto"/>
            </w:tcBorders>
            <w:shd w:val="clear" w:color="auto" w:fill="FFFFFF"/>
            <w:vAlign w:val="center"/>
          </w:tcPr>
          <w:p w14:paraId="1014D20A" w14:textId="77777777" w:rsidR="00302A61" w:rsidRPr="00AA69AE" w:rsidRDefault="00302A61" w:rsidP="00A80BBC">
            <w:pPr>
              <w:pStyle w:val="14"/>
              <w:spacing w:after="0"/>
              <w:jc w:val="both"/>
              <w:rPr>
                <w:sz w:val="18"/>
                <w:szCs w:val="18"/>
              </w:rPr>
            </w:pPr>
            <w:r w:rsidRPr="00AA69AE">
              <w:rPr>
                <w:sz w:val="18"/>
                <w:szCs w:val="18"/>
              </w:rPr>
              <w:t>特記仕様書</w:t>
            </w:r>
          </w:p>
        </w:tc>
      </w:tr>
      <w:tr w:rsidR="00AA69AE" w:rsidRPr="00AA69AE" w14:paraId="3791F53A"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374E36EF" w14:textId="77777777" w:rsidR="00302A61" w:rsidRPr="00AA69AE" w:rsidRDefault="00302A61" w:rsidP="00A80BBC">
            <w:pPr>
              <w:pStyle w:val="14"/>
              <w:spacing w:after="0"/>
              <w:rPr>
                <w:sz w:val="18"/>
                <w:szCs w:val="18"/>
              </w:rPr>
            </w:pPr>
            <w:r w:rsidRPr="00AA69AE">
              <w:rPr>
                <w:sz w:val="18"/>
                <w:szCs w:val="18"/>
              </w:rPr>
              <w:t>9</w:t>
            </w:r>
          </w:p>
        </w:tc>
        <w:tc>
          <w:tcPr>
            <w:tcW w:w="3965" w:type="dxa"/>
            <w:tcBorders>
              <w:top w:val="single" w:sz="4" w:space="0" w:color="auto"/>
              <w:left w:val="single" w:sz="4" w:space="0" w:color="auto"/>
            </w:tcBorders>
            <w:shd w:val="clear" w:color="auto" w:fill="FFFFFF"/>
            <w:vAlign w:val="center"/>
          </w:tcPr>
          <w:p w14:paraId="4E9E3063" w14:textId="77777777" w:rsidR="00302A61" w:rsidRPr="00AA69AE" w:rsidRDefault="00302A61" w:rsidP="00A80BBC">
            <w:pPr>
              <w:pStyle w:val="14"/>
              <w:spacing w:after="0"/>
              <w:rPr>
                <w:sz w:val="18"/>
                <w:szCs w:val="18"/>
              </w:rPr>
            </w:pPr>
            <w:r w:rsidRPr="00AA69AE">
              <w:rPr>
                <w:sz w:val="18"/>
                <w:szCs w:val="18"/>
              </w:rPr>
              <w:t>建設労災補償共済等確認願</w:t>
            </w:r>
          </w:p>
        </w:tc>
        <w:tc>
          <w:tcPr>
            <w:tcW w:w="1560" w:type="dxa"/>
            <w:tcBorders>
              <w:top w:val="single" w:sz="4" w:space="0" w:color="auto"/>
              <w:left w:val="single" w:sz="4" w:space="0" w:color="auto"/>
            </w:tcBorders>
            <w:shd w:val="clear" w:color="auto" w:fill="FFFFFF"/>
            <w:vAlign w:val="center"/>
          </w:tcPr>
          <w:p w14:paraId="25B31D55" w14:textId="77777777" w:rsidR="00302A61" w:rsidRPr="00AA69AE" w:rsidRDefault="00302A61" w:rsidP="00A80BBC">
            <w:pPr>
              <w:pStyle w:val="14"/>
              <w:spacing w:after="0"/>
              <w:rPr>
                <w:sz w:val="18"/>
                <w:szCs w:val="18"/>
              </w:rPr>
            </w:pPr>
            <w:r w:rsidRPr="00AA69AE">
              <w:rPr>
                <w:sz w:val="18"/>
                <w:szCs w:val="18"/>
              </w:rPr>
              <w:t>第7号様式</w:t>
            </w:r>
          </w:p>
        </w:tc>
        <w:tc>
          <w:tcPr>
            <w:tcW w:w="3413" w:type="dxa"/>
            <w:tcBorders>
              <w:top w:val="single" w:sz="4" w:space="0" w:color="auto"/>
              <w:left w:val="single" w:sz="4" w:space="0" w:color="auto"/>
              <w:right w:val="single" w:sz="4" w:space="0" w:color="auto"/>
            </w:tcBorders>
            <w:shd w:val="clear" w:color="auto" w:fill="FFFFFF"/>
          </w:tcPr>
          <w:p w14:paraId="637917C6" w14:textId="77777777" w:rsidR="00302A61" w:rsidRPr="00AA69AE" w:rsidRDefault="00302A61" w:rsidP="00A80BBC">
            <w:pPr>
              <w:rPr>
                <w:rFonts w:hint="default"/>
                <w:color w:val="auto"/>
                <w:sz w:val="10"/>
                <w:szCs w:val="10"/>
              </w:rPr>
            </w:pPr>
          </w:p>
        </w:tc>
      </w:tr>
      <w:tr w:rsidR="00AA69AE" w:rsidRPr="00AA69AE" w14:paraId="4CF9E49F"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757973EE" w14:textId="77777777" w:rsidR="00302A61" w:rsidRPr="00AA69AE" w:rsidRDefault="00302A61" w:rsidP="00A80BBC">
            <w:pPr>
              <w:pStyle w:val="14"/>
              <w:spacing w:after="0"/>
              <w:rPr>
                <w:sz w:val="18"/>
                <w:szCs w:val="18"/>
              </w:rPr>
            </w:pPr>
            <w:r w:rsidRPr="00AA69AE">
              <w:rPr>
                <w:sz w:val="18"/>
                <w:szCs w:val="18"/>
              </w:rPr>
              <w:t>10</w:t>
            </w:r>
          </w:p>
        </w:tc>
        <w:tc>
          <w:tcPr>
            <w:tcW w:w="3965" w:type="dxa"/>
            <w:tcBorders>
              <w:top w:val="single" w:sz="4" w:space="0" w:color="auto"/>
              <w:left w:val="single" w:sz="4" w:space="0" w:color="auto"/>
            </w:tcBorders>
            <w:shd w:val="clear" w:color="auto" w:fill="FFFFFF"/>
            <w:vAlign w:val="center"/>
          </w:tcPr>
          <w:p w14:paraId="4F6164B3" w14:textId="77777777" w:rsidR="00302A61" w:rsidRPr="00AA69AE" w:rsidRDefault="00302A61" w:rsidP="00A80BBC">
            <w:pPr>
              <w:pStyle w:val="14"/>
              <w:spacing w:after="0"/>
              <w:rPr>
                <w:sz w:val="18"/>
                <w:szCs w:val="18"/>
              </w:rPr>
            </w:pPr>
            <w:r w:rsidRPr="00AA69AE">
              <w:rPr>
                <w:sz w:val="18"/>
                <w:szCs w:val="18"/>
              </w:rPr>
              <w:t>火災保険・組み立て保険等</w:t>
            </w:r>
          </w:p>
        </w:tc>
        <w:tc>
          <w:tcPr>
            <w:tcW w:w="1560" w:type="dxa"/>
            <w:tcBorders>
              <w:top w:val="single" w:sz="4" w:space="0" w:color="auto"/>
              <w:left w:val="single" w:sz="4" w:space="0" w:color="auto"/>
            </w:tcBorders>
            <w:shd w:val="clear" w:color="auto" w:fill="FFFFFF"/>
            <w:vAlign w:val="center"/>
          </w:tcPr>
          <w:p w14:paraId="66610EF3" w14:textId="77777777" w:rsidR="00302A61" w:rsidRPr="00AA69AE" w:rsidRDefault="00302A61" w:rsidP="00A80BBC">
            <w:pPr>
              <w:pStyle w:val="14"/>
              <w:spacing w:after="0"/>
              <w:ind w:firstLine="680"/>
              <w:rPr>
                <w:sz w:val="18"/>
                <w:szCs w:val="18"/>
              </w:rPr>
            </w:pPr>
            <w:r w:rsidRPr="00AA69AE">
              <w:rPr>
                <w:sz w:val="18"/>
                <w:szCs w:val="18"/>
              </w:rPr>
              <w:t>－</w:t>
            </w:r>
          </w:p>
        </w:tc>
        <w:tc>
          <w:tcPr>
            <w:tcW w:w="3413" w:type="dxa"/>
            <w:tcBorders>
              <w:top w:val="single" w:sz="4" w:space="0" w:color="auto"/>
              <w:left w:val="single" w:sz="4" w:space="0" w:color="auto"/>
              <w:right w:val="single" w:sz="4" w:space="0" w:color="auto"/>
            </w:tcBorders>
            <w:shd w:val="clear" w:color="auto" w:fill="FFFFFF"/>
            <w:vAlign w:val="center"/>
          </w:tcPr>
          <w:p w14:paraId="34877E02" w14:textId="77777777" w:rsidR="00302A61" w:rsidRPr="00AA69AE" w:rsidRDefault="00302A61" w:rsidP="00A80BBC">
            <w:pPr>
              <w:pStyle w:val="14"/>
              <w:spacing w:after="0"/>
              <w:rPr>
                <w:sz w:val="18"/>
                <w:szCs w:val="18"/>
              </w:rPr>
            </w:pPr>
            <w:r w:rsidRPr="00AA69AE">
              <w:rPr>
                <w:sz w:val="18"/>
                <w:szCs w:val="18"/>
              </w:rPr>
              <w:t>特記仕様書(必要な場合に提出)</w:t>
            </w:r>
          </w:p>
        </w:tc>
      </w:tr>
      <w:tr w:rsidR="00AA69AE" w:rsidRPr="00AA69AE" w14:paraId="4BB27EE7"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29C4960F" w14:textId="77777777" w:rsidR="00302A61" w:rsidRPr="00AA69AE" w:rsidRDefault="00302A61" w:rsidP="00A80BBC">
            <w:pPr>
              <w:pStyle w:val="14"/>
              <w:spacing w:after="0"/>
              <w:rPr>
                <w:sz w:val="18"/>
                <w:szCs w:val="18"/>
              </w:rPr>
            </w:pPr>
            <w:r w:rsidRPr="00AA69AE">
              <w:rPr>
                <w:sz w:val="18"/>
                <w:szCs w:val="18"/>
              </w:rPr>
              <w:t>11</w:t>
            </w:r>
          </w:p>
        </w:tc>
        <w:tc>
          <w:tcPr>
            <w:tcW w:w="3965" w:type="dxa"/>
            <w:tcBorders>
              <w:top w:val="single" w:sz="4" w:space="0" w:color="auto"/>
              <w:left w:val="single" w:sz="4" w:space="0" w:color="auto"/>
            </w:tcBorders>
            <w:shd w:val="clear" w:color="auto" w:fill="FFFFFF"/>
            <w:vAlign w:val="center"/>
          </w:tcPr>
          <w:p w14:paraId="75BD7F4F" w14:textId="77777777" w:rsidR="00302A61" w:rsidRPr="00AA69AE" w:rsidRDefault="00302A61" w:rsidP="00A80BBC">
            <w:pPr>
              <w:pStyle w:val="14"/>
              <w:spacing w:after="0"/>
              <w:rPr>
                <w:sz w:val="18"/>
                <w:szCs w:val="18"/>
              </w:rPr>
            </w:pPr>
            <w:r w:rsidRPr="00AA69AE">
              <w:rPr>
                <w:sz w:val="18"/>
                <w:szCs w:val="18"/>
              </w:rPr>
              <w:t>受注時工事カルテ受領書(写)</w:t>
            </w:r>
          </w:p>
        </w:tc>
        <w:tc>
          <w:tcPr>
            <w:tcW w:w="1560" w:type="dxa"/>
            <w:tcBorders>
              <w:top w:val="single" w:sz="4" w:space="0" w:color="auto"/>
              <w:left w:val="single" w:sz="4" w:space="0" w:color="auto"/>
            </w:tcBorders>
            <w:shd w:val="clear" w:color="auto" w:fill="FFFFFF"/>
            <w:vAlign w:val="center"/>
          </w:tcPr>
          <w:p w14:paraId="01C9ECF1" w14:textId="77777777" w:rsidR="00302A61" w:rsidRPr="00AA69AE" w:rsidRDefault="00302A61" w:rsidP="00A80BBC">
            <w:pPr>
              <w:pStyle w:val="14"/>
              <w:spacing w:after="0"/>
              <w:ind w:firstLine="680"/>
              <w:rPr>
                <w:sz w:val="18"/>
                <w:szCs w:val="18"/>
              </w:rPr>
            </w:pPr>
            <w:r w:rsidRPr="00AA69AE">
              <w:rPr>
                <w:sz w:val="18"/>
                <w:szCs w:val="18"/>
              </w:rPr>
              <w:t>－</w:t>
            </w:r>
          </w:p>
        </w:tc>
        <w:tc>
          <w:tcPr>
            <w:tcW w:w="3413" w:type="dxa"/>
            <w:tcBorders>
              <w:top w:val="single" w:sz="4" w:space="0" w:color="auto"/>
              <w:left w:val="single" w:sz="4" w:space="0" w:color="auto"/>
              <w:right w:val="single" w:sz="4" w:space="0" w:color="auto"/>
            </w:tcBorders>
            <w:shd w:val="clear" w:color="auto" w:fill="FFFFFF"/>
            <w:vAlign w:val="center"/>
          </w:tcPr>
          <w:p w14:paraId="3A939B1D" w14:textId="77777777" w:rsidR="00302A61" w:rsidRPr="00AA69AE" w:rsidRDefault="00302A61" w:rsidP="00A80BBC">
            <w:pPr>
              <w:pStyle w:val="14"/>
              <w:spacing w:after="0"/>
              <w:rPr>
                <w:sz w:val="18"/>
                <w:szCs w:val="18"/>
              </w:rPr>
            </w:pPr>
            <w:r w:rsidRPr="00AA69AE">
              <w:rPr>
                <w:sz w:val="18"/>
                <w:szCs w:val="18"/>
              </w:rPr>
              <w:t>特記仕様書(必要な場合に提出)</w:t>
            </w:r>
          </w:p>
        </w:tc>
      </w:tr>
      <w:tr w:rsidR="00AA69AE" w:rsidRPr="00AA69AE" w14:paraId="7593E13F"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19BB4CD2" w14:textId="77777777" w:rsidR="00302A61" w:rsidRPr="00AA69AE" w:rsidRDefault="00302A61" w:rsidP="00A80BBC">
            <w:pPr>
              <w:pStyle w:val="14"/>
              <w:spacing w:after="0"/>
              <w:rPr>
                <w:sz w:val="18"/>
                <w:szCs w:val="18"/>
              </w:rPr>
            </w:pPr>
            <w:r w:rsidRPr="00AA69AE">
              <w:rPr>
                <w:sz w:val="18"/>
                <w:szCs w:val="18"/>
              </w:rPr>
              <w:t>12</w:t>
            </w:r>
          </w:p>
        </w:tc>
        <w:tc>
          <w:tcPr>
            <w:tcW w:w="3965" w:type="dxa"/>
            <w:tcBorders>
              <w:top w:val="single" w:sz="4" w:space="0" w:color="auto"/>
              <w:left w:val="single" w:sz="4" w:space="0" w:color="auto"/>
            </w:tcBorders>
            <w:shd w:val="clear" w:color="auto" w:fill="FFFFFF"/>
            <w:vAlign w:val="center"/>
          </w:tcPr>
          <w:p w14:paraId="417ED327" w14:textId="77777777" w:rsidR="00302A61" w:rsidRPr="00AA69AE" w:rsidRDefault="00302A61" w:rsidP="00A80BBC">
            <w:pPr>
              <w:pStyle w:val="14"/>
              <w:spacing w:after="0"/>
              <w:rPr>
                <w:sz w:val="18"/>
                <w:szCs w:val="18"/>
              </w:rPr>
            </w:pPr>
            <w:r w:rsidRPr="00AA69AE">
              <w:rPr>
                <w:sz w:val="18"/>
                <w:szCs w:val="18"/>
              </w:rPr>
              <w:t>通知書</w:t>
            </w:r>
          </w:p>
        </w:tc>
        <w:tc>
          <w:tcPr>
            <w:tcW w:w="1560" w:type="dxa"/>
            <w:tcBorders>
              <w:top w:val="single" w:sz="4" w:space="0" w:color="auto"/>
              <w:left w:val="single" w:sz="4" w:space="0" w:color="auto"/>
            </w:tcBorders>
            <w:shd w:val="clear" w:color="auto" w:fill="FFFFFF"/>
            <w:vAlign w:val="center"/>
          </w:tcPr>
          <w:p w14:paraId="39776838" w14:textId="77777777" w:rsidR="00302A61" w:rsidRPr="00AA69AE" w:rsidRDefault="00302A61" w:rsidP="00A80BBC">
            <w:pPr>
              <w:pStyle w:val="14"/>
              <w:spacing w:after="0"/>
              <w:rPr>
                <w:sz w:val="18"/>
                <w:szCs w:val="18"/>
              </w:rPr>
            </w:pPr>
            <w:r w:rsidRPr="00AA69AE">
              <w:rPr>
                <w:sz w:val="18"/>
                <w:szCs w:val="18"/>
              </w:rPr>
              <w:t>第11条様式</w:t>
            </w:r>
          </w:p>
        </w:tc>
        <w:tc>
          <w:tcPr>
            <w:tcW w:w="3413" w:type="dxa"/>
            <w:tcBorders>
              <w:top w:val="single" w:sz="4" w:space="0" w:color="auto"/>
              <w:left w:val="single" w:sz="4" w:space="0" w:color="auto"/>
              <w:right w:val="single" w:sz="4" w:space="0" w:color="auto"/>
            </w:tcBorders>
            <w:shd w:val="clear" w:color="auto" w:fill="FFFFFF"/>
            <w:vAlign w:val="center"/>
          </w:tcPr>
          <w:p w14:paraId="34E5F925" w14:textId="77777777" w:rsidR="00302A61" w:rsidRPr="00AA69AE" w:rsidRDefault="00302A61" w:rsidP="00A80BBC">
            <w:pPr>
              <w:pStyle w:val="14"/>
              <w:spacing w:after="0"/>
              <w:rPr>
                <w:sz w:val="18"/>
                <w:szCs w:val="18"/>
              </w:rPr>
            </w:pPr>
            <w:r w:rsidRPr="00AA69AE">
              <w:rPr>
                <w:sz w:val="18"/>
                <w:szCs w:val="18"/>
              </w:rPr>
              <w:t>建設リサイクル法第11条</w:t>
            </w:r>
          </w:p>
        </w:tc>
      </w:tr>
      <w:tr w:rsidR="00AA69AE" w:rsidRPr="00AA69AE" w14:paraId="40EC882A"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453521CD" w14:textId="77777777" w:rsidR="00302A61" w:rsidRPr="00AA69AE" w:rsidRDefault="00302A61" w:rsidP="00A80BBC">
            <w:pPr>
              <w:pStyle w:val="14"/>
              <w:spacing w:after="0"/>
              <w:rPr>
                <w:sz w:val="18"/>
                <w:szCs w:val="18"/>
              </w:rPr>
            </w:pPr>
            <w:r w:rsidRPr="00AA69AE">
              <w:rPr>
                <w:sz w:val="18"/>
                <w:szCs w:val="18"/>
              </w:rPr>
              <w:t>13</w:t>
            </w:r>
          </w:p>
        </w:tc>
        <w:tc>
          <w:tcPr>
            <w:tcW w:w="3965" w:type="dxa"/>
            <w:tcBorders>
              <w:top w:val="single" w:sz="4" w:space="0" w:color="auto"/>
              <w:left w:val="single" w:sz="4" w:space="0" w:color="auto"/>
            </w:tcBorders>
            <w:shd w:val="clear" w:color="auto" w:fill="FFFFFF"/>
            <w:vAlign w:val="center"/>
          </w:tcPr>
          <w:p w14:paraId="225E8F50" w14:textId="77777777" w:rsidR="00302A61" w:rsidRPr="00AA69AE" w:rsidRDefault="00302A61" w:rsidP="00A80BBC">
            <w:pPr>
              <w:pStyle w:val="14"/>
              <w:spacing w:after="0"/>
              <w:rPr>
                <w:sz w:val="18"/>
                <w:szCs w:val="18"/>
              </w:rPr>
            </w:pPr>
            <w:r w:rsidRPr="00AA69AE">
              <w:rPr>
                <w:sz w:val="18"/>
                <w:szCs w:val="18"/>
              </w:rPr>
              <w:t>再生資源利用計画書</w:t>
            </w:r>
          </w:p>
        </w:tc>
        <w:tc>
          <w:tcPr>
            <w:tcW w:w="1560" w:type="dxa"/>
            <w:tcBorders>
              <w:top w:val="single" w:sz="4" w:space="0" w:color="auto"/>
              <w:left w:val="single" w:sz="4" w:space="0" w:color="auto"/>
            </w:tcBorders>
            <w:shd w:val="clear" w:color="auto" w:fill="FFFFFF"/>
            <w:vAlign w:val="center"/>
          </w:tcPr>
          <w:p w14:paraId="20ACC1BD" w14:textId="77777777" w:rsidR="00302A61" w:rsidRPr="00AA69AE" w:rsidRDefault="00302A61" w:rsidP="00A80BBC">
            <w:pPr>
              <w:pStyle w:val="14"/>
              <w:spacing w:after="0"/>
              <w:rPr>
                <w:sz w:val="18"/>
                <w:szCs w:val="18"/>
              </w:rPr>
            </w:pPr>
            <w:r w:rsidRPr="00AA69AE">
              <w:rPr>
                <w:sz w:val="18"/>
                <w:szCs w:val="18"/>
              </w:rPr>
              <w:t>様式1・イ</w:t>
            </w:r>
          </w:p>
        </w:tc>
        <w:tc>
          <w:tcPr>
            <w:tcW w:w="3413" w:type="dxa"/>
            <w:tcBorders>
              <w:top w:val="single" w:sz="4" w:space="0" w:color="auto"/>
              <w:left w:val="single" w:sz="4" w:space="0" w:color="auto"/>
              <w:right w:val="single" w:sz="4" w:space="0" w:color="auto"/>
            </w:tcBorders>
            <w:shd w:val="clear" w:color="auto" w:fill="FFFFFF"/>
            <w:vAlign w:val="center"/>
          </w:tcPr>
          <w:p w14:paraId="1E9122B0" w14:textId="77777777" w:rsidR="00302A61" w:rsidRPr="00AA69AE" w:rsidRDefault="00302A61" w:rsidP="00A80BBC">
            <w:pPr>
              <w:pStyle w:val="14"/>
              <w:spacing w:after="0"/>
              <w:rPr>
                <w:sz w:val="18"/>
                <w:szCs w:val="18"/>
              </w:rPr>
            </w:pPr>
            <w:r w:rsidRPr="00AA69AE">
              <w:rPr>
                <w:sz w:val="18"/>
                <w:szCs w:val="18"/>
              </w:rPr>
              <w:t>特記仕様書</w:t>
            </w:r>
          </w:p>
        </w:tc>
      </w:tr>
      <w:tr w:rsidR="00AA69AE" w:rsidRPr="00AA69AE" w14:paraId="573E65BC"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4D307F03" w14:textId="77777777" w:rsidR="00302A61" w:rsidRPr="00AA69AE" w:rsidRDefault="00302A61" w:rsidP="00A80BBC">
            <w:pPr>
              <w:pStyle w:val="14"/>
              <w:spacing w:after="0"/>
              <w:rPr>
                <w:sz w:val="18"/>
                <w:szCs w:val="18"/>
              </w:rPr>
            </w:pPr>
            <w:r w:rsidRPr="00AA69AE">
              <w:rPr>
                <w:sz w:val="18"/>
                <w:szCs w:val="18"/>
              </w:rPr>
              <w:t>14</w:t>
            </w:r>
          </w:p>
        </w:tc>
        <w:tc>
          <w:tcPr>
            <w:tcW w:w="3965" w:type="dxa"/>
            <w:tcBorders>
              <w:top w:val="single" w:sz="4" w:space="0" w:color="auto"/>
              <w:left w:val="single" w:sz="4" w:space="0" w:color="auto"/>
            </w:tcBorders>
            <w:shd w:val="clear" w:color="auto" w:fill="FFFFFF"/>
            <w:vAlign w:val="center"/>
          </w:tcPr>
          <w:p w14:paraId="58856211" w14:textId="77777777" w:rsidR="00302A61" w:rsidRPr="00AA69AE" w:rsidRDefault="00302A61" w:rsidP="00A80BBC">
            <w:pPr>
              <w:pStyle w:val="14"/>
              <w:spacing w:after="0"/>
              <w:rPr>
                <w:sz w:val="18"/>
                <w:szCs w:val="18"/>
              </w:rPr>
            </w:pPr>
            <w:r w:rsidRPr="00AA69AE">
              <w:rPr>
                <w:sz w:val="18"/>
                <w:szCs w:val="18"/>
              </w:rPr>
              <w:t>再生資源利用促進計画書</w:t>
            </w:r>
          </w:p>
        </w:tc>
        <w:tc>
          <w:tcPr>
            <w:tcW w:w="1560" w:type="dxa"/>
            <w:tcBorders>
              <w:top w:val="single" w:sz="4" w:space="0" w:color="auto"/>
              <w:left w:val="single" w:sz="4" w:space="0" w:color="auto"/>
            </w:tcBorders>
            <w:shd w:val="clear" w:color="auto" w:fill="FFFFFF"/>
            <w:vAlign w:val="center"/>
          </w:tcPr>
          <w:p w14:paraId="10100710" w14:textId="77777777" w:rsidR="00302A61" w:rsidRPr="00AA69AE" w:rsidRDefault="00302A61" w:rsidP="00A80BBC">
            <w:pPr>
              <w:pStyle w:val="14"/>
              <w:spacing w:after="0"/>
              <w:rPr>
                <w:sz w:val="18"/>
                <w:szCs w:val="18"/>
              </w:rPr>
            </w:pPr>
            <w:r w:rsidRPr="00AA69AE">
              <w:rPr>
                <w:sz w:val="18"/>
                <w:szCs w:val="18"/>
              </w:rPr>
              <w:t>様式2・ロ</w:t>
            </w:r>
          </w:p>
        </w:tc>
        <w:tc>
          <w:tcPr>
            <w:tcW w:w="3413" w:type="dxa"/>
            <w:tcBorders>
              <w:top w:val="single" w:sz="4" w:space="0" w:color="auto"/>
              <w:left w:val="single" w:sz="4" w:space="0" w:color="auto"/>
              <w:right w:val="single" w:sz="4" w:space="0" w:color="auto"/>
            </w:tcBorders>
            <w:shd w:val="clear" w:color="auto" w:fill="FFFFFF"/>
            <w:vAlign w:val="center"/>
          </w:tcPr>
          <w:p w14:paraId="51EB9EF8" w14:textId="77777777" w:rsidR="00302A61" w:rsidRPr="00AA69AE" w:rsidRDefault="00302A61" w:rsidP="00A80BBC">
            <w:pPr>
              <w:pStyle w:val="14"/>
              <w:spacing w:after="0"/>
              <w:rPr>
                <w:sz w:val="18"/>
                <w:szCs w:val="18"/>
              </w:rPr>
            </w:pPr>
            <w:r w:rsidRPr="00AA69AE">
              <w:rPr>
                <w:sz w:val="18"/>
                <w:szCs w:val="18"/>
              </w:rPr>
              <w:t>特記仕様書</w:t>
            </w:r>
          </w:p>
        </w:tc>
      </w:tr>
      <w:tr w:rsidR="00AA69AE" w:rsidRPr="00AA69AE" w14:paraId="5102E881"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FD1CEBE" w14:textId="77777777" w:rsidR="00302A61" w:rsidRPr="00AA69AE" w:rsidRDefault="00302A61" w:rsidP="00A80BBC">
            <w:pPr>
              <w:pStyle w:val="14"/>
              <w:spacing w:after="0"/>
              <w:rPr>
                <w:sz w:val="18"/>
                <w:szCs w:val="18"/>
              </w:rPr>
            </w:pPr>
            <w:r w:rsidRPr="00AA69AE">
              <w:rPr>
                <w:sz w:val="18"/>
                <w:szCs w:val="18"/>
              </w:rPr>
              <w:t>15</w:t>
            </w:r>
          </w:p>
        </w:tc>
        <w:tc>
          <w:tcPr>
            <w:tcW w:w="3965" w:type="dxa"/>
            <w:tcBorders>
              <w:top w:val="single" w:sz="4" w:space="0" w:color="auto"/>
              <w:left w:val="single" w:sz="4" w:space="0" w:color="auto"/>
            </w:tcBorders>
            <w:shd w:val="clear" w:color="auto" w:fill="FFFFFF"/>
            <w:vAlign w:val="center"/>
          </w:tcPr>
          <w:p w14:paraId="7EF502A5" w14:textId="77777777" w:rsidR="00302A61" w:rsidRPr="00AA69AE" w:rsidRDefault="00302A61" w:rsidP="00A80BBC">
            <w:pPr>
              <w:pStyle w:val="14"/>
              <w:spacing w:after="0"/>
              <w:rPr>
                <w:sz w:val="18"/>
                <w:szCs w:val="18"/>
              </w:rPr>
            </w:pPr>
            <w:r w:rsidRPr="00AA69AE">
              <w:rPr>
                <w:sz w:val="18"/>
                <w:szCs w:val="18"/>
              </w:rPr>
              <w:t>請負代金内訳書</w:t>
            </w:r>
          </w:p>
        </w:tc>
        <w:tc>
          <w:tcPr>
            <w:tcW w:w="1560" w:type="dxa"/>
            <w:tcBorders>
              <w:top w:val="single" w:sz="4" w:space="0" w:color="auto"/>
              <w:left w:val="single" w:sz="4" w:space="0" w:color="auto"/>
            </w:tcBorders>
            <w:shd w:val="clear" w:color="auto" w:fill="FFFFFF"/>
            <w:vAlign w:val="center"/>
          </w:tcPr>
          <w:p w14:paraId="187379EA" w14:textId="77777777" w:rsidR="00302A61" w:rsidRPr="00AA69AE" w:rsidRDefault="00302A61" w:rsidP="00A80BBC">
            <w:pPr>
              <w:pStyle w:val="14"/>
              <w:spacing w:after="0"/>
              <w:rPr>
                <w:sz w:val="18"/>
                <w:szCs w:val="18"/>
              </w:rPr>
            </w:pPr>
            <w:r w:rsidRPr="00AA69AE">
              <w:rPr>
                <w:sz w:val="18"/>
                <w:szCs w:val="18"/>
              </w:rPr>
              <w:t>営繕第2号様式</w:t>
            </w:r>
          </w:p>
        </w:tc>
        <w:tc>
          <w:tcPr>
            <w:tcW w:w="3413" w:type="dxa"/>
            <w:tcBorders>
              <w:top w:val="single" w:sz="4" w:space="0" w:color="auto"/>
              <w:left w:val="single" w:sz="4" w:space="0" w:color="auto"/>
              <w:right w:val="single" w:sz="4" w:space="0" w:color="auto"/>
            </w:tcBorders>
            <w:shd w:val="clear" w:color="auto" w:fill="FFFFFF"/>
            <w:vAlign w:val="center"/>
          </w:tcPr>
          <w:p w14:paraId="2118D728" w14:textId="77777777" w:rsidR="00302A61" w:rsidRPr="00AA69AE" w:rsidRDefault="00302A61" w:rsidP="00A80BBC">
            <w:pPr>
              <w:pStyle w:val="14"/>
              <w:spacing w:after="0"/>
              <w:rPr>
                <w:sz w:val="18"/>
                <w:szCs w:val="18"/>
              </w:rPr>
            </w:pPr>
            <w:r w:rsidRPr="00AA69AE">
              <w:rPr>
                <w:sz w:val="18"/>
                <w:szCs w:val="18"/>
              </w:rPr>
              <w:t>約款第3条</w:t>
            </w:r>
          </w:p>
        </w:tc>
      </w:tr>
      <w:tr w:rsidR="00AA69AE" w:rsidRPr="00AA69AE" w14:paraId="0F772286" w14:textId="77777777" w:rsidTr="00A80BBC">
        <w:trPr>
          <w:trHeight w:hRule="exact" w:val="389"/>
          <w:jc w:val="center"/>
        </w:trPr>
        <w:tc>
          <w:tcPr>
            <w:tcW w:w="432" w:type="dxa"/>
            <w:tcBorders>
              <w:top w:val="single" w:sz="4" w:space="0" w:color="auto"/>
              <w:left w:val="single" w:sz="4" w:space="0" w:color="auto"/>
            </w:tcBorders>
            <w:shd w:val="clear" w:color="auto" w:fill="FFFFFF"/>
            <w:vAlign w:val="center"/>
          </w:tcPr>
          <w:p w14:paraId="779E87EF" w14:textId="77777777" w:rsidR="00302A61" w:rsidRPr="00AA69AE" w:rsidRDefault="00302A61" w:rsidP="00A80BBC">
            <w:pPr>
              <w:pStyle w:val="14"/>
              <w:spacing w:after="0"/>
              <w:rPr>
                <w:sz w:val="18"/>
                <w:szCs w:val="18"/>
              </w:rPr>
            </w:pPr>
            <w:r w:rsidRPr="00AA69AE">
              <w:rPr>
                <w:sz w:val="18"/>
                <w:szCs w:val="18"/>
              </w:rPr>
              <w:t>16</w:t>
            </w:r>
          </w:p>
        </w:tc>
        <w:tc>
          <w:tcPr>
            <w:tcW w:w="3965" w:type="dxa"/>
            <w:tcBorders>
              <w:top w:val="single" w:sz="4" w:space="0" w:color="auto"/>
              <w:left w:val="single" w:sz="4" w:space="0" w:color="auto"/>
            </w:tcBorders>
            <w:shd w:val="clear" w:color="auto" w:fill="FFFFFF"/>
            <w:vAlign w:val="center"/>
          </w:tcPr>
          <w:p w14:paraId="17D1CB52" w14:textId="77777777" w:rsidR="00302A61" w:rsidRPr="00AA69AE" w:rsidRDefault="00302A61" w:rsidP="00A80BBC">
            <w:pPr>
              <w:pStyle w:val="14"/>
              <w:spacing w:after="0"/>
              <w:rPr>
                <w:sz w:val="18"/>
                <w:szCs w:val="18"/>
              </w:rPr>
            </w:pPr>
            <w:r w:rsidRPr="00AA69AE">
              <w:rPr>
                <w:sz w:val="18"/>
                <w:szCs w:val="18"/>
              </w:rPr>
              <w:t>電気保安技術者通知書</w:t>
            </w:r>
          </w:p>
        </w:tc>
        <w:tc>
          <w:tcPr>
            <w:tcW w:w="1560" w:type="dxa"/>
            <w:tcBorders>
              <w:top w:val="single" w:sz="4" w:space="0" w:color="auto"/>
              <w:left w:val="single" w:sz="4" w:space="0" w:color="auto"/>
            </w:tcBorders>
            <w:shd w:val="clear" w:color="auto" w:fill="FFFFFF"/>
            <w:vAlign w:val="center"/>
          </w:tcPr>
          <w:p w14:paraId="6671C70D" w14:textId="77777777" w:rsidR="00302A61" w:rsidRPr="00AA69AE" w:rsidRDefault="00302A61" w:rsidP="00A80BBC">
            <w:pPr>
              <w:pStyle w:val="14"/>
              <w:spacing w:after="0"/>
              <w:rPr>
                <w:sz w:val="18"/>
                <w:szCs w:val="18"/>
              </w:rPr>
            </w:pPr>
            <w:r w:rsidRPr="00AA69AE">
              <w:rPr>
                <w:sz w:val="18"/>
                <w:szCs w:val="18"/>
              </w:rPr>
              <w:t>営繕第８号様式</w:t>
            </w:r>
          </w:p>
        </w:tc>
        <w:tc>
          <w:tcPr>
            <w:tcW w:w="3413" w:type="dxa"/>
            <w:tcBorders>
              <w:top w:val="single" w:sz="4" w:space="0" w:color="auto"/>
              <w:left w:val="single" w:sz="4" w:space="0" w:color="auto"/>
              <w:right w:val="single" w:sz="4" w:space="0" w:color="auto"/>
            </w:tcBorders>
            <w:shd w:val="clear" w:color="auto" w:fill="FFFFFF"/>
            <w:vAlign w:val="center"/>
          </w:tcPr>
          <w:p w14:paraId="35EE3BC1" w14:textId="77777777" w:rsidR="00302A61" w:rsidRPr="00AA69AE" w:rsidRDefault="00302A61" w:rsidP="00A80BBC">
            <w:pPr>
              <w:pStyle w:val="14"/>
              <w:spacing w:after="0"/>
              <w:rPr>
                <w:sz w:val="18"/>
                <w:szCs w:val="18"/>
              </w:rPr>
            </w:pPr>
            <w:r w:rsidRPr="00AA69AE">
              <w:rPr>
                <w:sz w:val="18"/>
                <w:szCs w:val="18"/>
              </w:rPr>
              <w:t>特記仕様書(必要な場合に提出)</w:t>
            </w:r>
          </w:p>
        </w:tc>
      </w:tr>
      <w:tr w:rsidR="00AA69AE" w:rsidRPr="00AA69AE" w14:paraId="192EDFEA" w14:textId="77777777" w:rsidTr="00A80BBC">
        <w:trPr>
          <w:trHeight w:hRule="exact" w:val="403"/>
          <w:jc w:val="center"/>
        </w:trPr>
        <w:tc>
          <w:tcPr>
            <w:tcW w:w="432" w:type="dxa"/>
            <w:tcBorders>
              <w:top w:val="single" w:sz="4" w:space="0" w:color="auto"/>
              <w:left w:val="single" w:sz="4" w:space="0" w:color="auto"/>
              <w:bottom w:val="single" w:sz="4" w:space="0" w:color="auto"/>
            </w:tcBorders>
            <w:shd w:val="clear" w:color="auto" w:fill="FFFFFF"/>
            <w:vAlign w:val="center"/>
          </w:tcPr>
          <w:p w14:paraId="68742620" w14:textId="77777777" w:rsidR="00302A61" w:rsidRPr="00AA69AE" w:rsidRDefault="00302A61" w:rsidP="00A80BBC">
            <w:pPr>
              <w:pStyle w:val="14"/>
              <w:spacing w:after="0"/>
              <w:rPr>
                <w:sz w:val="18"/>
                <w:szCs w:val="18"/>
              </w:rPr>
            </w:pPr>
            <w:r w:rsidRPr="00AA69AE">
              <w:rPr>
                <w:sz w:val="18"/>
                <w:szCs w:val="18"/>
              </w:rPr>
              <w:t>17</w:t>
            </w:r>
          </w:p>
        </w:tc>
        <w:tc>
          <w:tcPr>
            <w:tcW w:w="3965" w:type="dxa"/>
            <w:tcBorders>
              <w:top w:val="single" w:sz="4" w:space="0" w:color="auto"/>
              <w:left w:val="single" w:sz="4" w:space="0" w:color="auto"/>
              <w:bottom w:val="single" w:sz="4" w:space="0" w:color="auto"/>
            </w:tcBorders>
            <w:shd w:val="clear" w:color="auto" w:fill="FFFFFF"/>
            <w:vAlign w:val="center"/>
          </w:tcPr>
          <w:p w14:paraId="4AE78359" w14:textId="77777777" w:rsidR="00302A61" w:rsidRPr="00AA69AE" w:rsidRDefault="00302A61" w:rsidP="00A80BBC">
            <w:pPr>
              <w:pStyle w:val="14"/>
              <w:spacing w:after="0"/>
              <w:rPr>
                <w:sz w:val="18"/>
                <w:szCs w:val="18"/>
              </w:rPr>
            </w:pPr>
            <w:r w:rsidRPr="00AA69AE">
              <w:rPr>
                <w:sz w:val="18"/>
                <w:szCs w:val="18"/>
              </w:rPr>
              <w:t>建設工事下請通知書</w:t>
            </w:r>
          </w:p>
        </w:tc>
        <w:tc>
          <w:tcPr>
            <w:tcW w:w="1560" w:type="dxa"/>
            <w:tcBorders>
              <w:top w:val="single" w:sz="4" w:space="0" w:color="auto"/>
              <w:left w:val="single" w:sz="4" w:space="0" w:color="auto"/>
              <w:bottom w:val="single" w:sz="4" w:space="0" w:color="auto"/>
            </w:tcBorders>
            <w:shd w:val="clear" w:color="auto" w:fill="FFFFFF"/>
            <w:vAlign w:val="center"/>
          </w:tcPr>
          <w:p w14:paraId="2EA6D27D" w14:textId="77777777" w:rsidR="00302A61" w:rsidRPr="00AA69AE" w:rsidRDefault="00302A61" w:rsidP="00A80BBC">
            <w:pPr>
              <w:pStyle w:val="14"/>
              <w:spacing w:after="0"/>
              <w:rPr>
                <w:sz w:val="18"/>
                <w:szCs w:val="18"/>
              </w:rPr>
            </w:pPr>
            <w:r w:rsidRPr="00AA69AE">
              <w:rPr>
                <w:sz w:val="18"/>
                <w:szCs w:val="18"/>
              </w:rPr>
              <w:t>第9号様式</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14:paraId="50E5C121" w14:textId="77777777" w:rsidR="00302A61" w:rsidRPr="00AA69AE" w:rsidRDefault="00302A61" w:rsidP="00A80BBC">
            <w:pPr>
              <w:pStyle w:val="14"/>
              <w:spacing w:after="0"/>
              <w:rPr>
                <w:sz w:val="18"/>
                <w:szCs w:val="18"/>
              </w:rPr>
            </w:pPr>
            <w:r w:rsidRPr="00AA69AE">
              <w:rPr>
                <w:sz w:val="18"/>
                <w:szCs w:val="18"/>
              </w:rPr>
              <w:t>契約書第７条</w:t>
            </w:r>
          </w:p>
        </w:tc>
      </w:tr>
    </w:tbl>
    <w:p w14:paraId="3650CE14" w14:textId="77777777" w:rsidR="00302A61" w:rsidRPr="00AA69AE" w:rsidRDefault="00302A61" w:rsidP="00302A61">
      <w:pPr>
        <w:spacing w:after="459" w:line="1" w:lineRule="exact"/>
        <w:rPr>
          <w:rFonts w:hint="default"/>
          <w:color w:val="auto"/>
        </w:rPr>
      </w:pPr>
    </w:p>
    <w:p w14:paraId="54FEA656" w14:textId="77777777" w:rsidR="00302A61" w:rsidRPr="00AA69AE" w:rsidRDefault="00302A61" w:rsidP="00302A61">
      <w:pPr>
        <w:pStyle w:val="20"/>
      </w:pPr>
      <w:r w:rsidRPr="00AA69AE">
        <w:rPr>
          <w:sz w:val="22"/>
          <w:szCs w:val="22"/>
        </w:rPr>
        <w:t>随時提出する書類</w:t>
      </w:r>
      <w:r w:rsidRPr="00AA69AE">
        <w:t>(工事打合せ簿を鑑に必要書類を添付する。)</w:t>
      </w:r>
    </w:p>
    <w:tbl>
      <w:tblPr>
        <w:tblOverlap w:val="never"/>
        <w:tblW w:w="0" w:type="auto"/>
        <w:tblInd w:w="137" w:type="dxa"/>
        <w:tblLayout w:type="fixed"/>
        <w:tblCellMar>
          <w:left w:w="10" w:type="dxa"/>
          <w:right w:w="10" w:type="dxa"/>
        </w:tblCellMar>
        <w:tblLook w:val="0000" w:firstRow="0" w:lastRow="0" w:firstColumn="0" w:lastColumn="0" w:noHBand="0" w:noVBand="0"/>
      </w:tblPr>
      <w:tblGrid>
        <w:gridCol w:w="432"/>
        <w:gridCol w:w="3965"/>
        <w:gridCol w:w="3274"/>
      </w:tblGrid>
      <w:tr w:rsidR="00AA69AE" w:rsidRPr="00AA69AE" w14:paraId="6E12B291" w14:textId="77777777" w:rsidTr="009D1CFE">
        <w:trPr>
          <w:trHeight w:hRule="exact" w:val="398"/>
        </w:trPr>
        <w:tc>
          <w:tcPr>
            <w:tcW w:w="432" w:type="dxa"/>
            <w:tcBorders>
              <w:top w:val="single" w:sz="4" w:space="0" w:color="auto"/>
              <w:left w:val="single" w:sz="4" w:space="0" w:color="auto"/>
            </w:tcBorders>
            <w:shd w:val="clear" w:color="auto" w:fill="FFFFFF"/>
          </w:tcPr>
          <w:p w14:paraId="48401F9D"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tcBorders>
            <w:shd w:val="clear" w:color="auto" w:fill="FFFFFF"/>
            <w:vAlign w:val="center"/>
          </w:tcPr>
          <w:p w14:paraId="5F0992DD" w14:textId="77777777" w:rsidR="00302A61" w:rsidRPr="00AA69AE" w:rsidRDefault="00302A61" w:rsidP="00A80BBC">
            <w:pPr>
              <w:pStyle w:val="14"/>
              <w:spacing w:after="0"/>
              <w:ind w:left="1360"/>
              <w:rPr>
                <w:sz w:val="18"/>
                <w:szCs w:val="18"/>
              </w:rPr>
            </w:pPr>
            <w:r w:rsidRPr="00AA69AE">
              <w:rPr>
                <w:sz w:val="18"/>
                <w:szCs w:val="18"/>
              </w:rPr>
              <w:t>書 類 名 称</w:t>
            </w:r>
          </w:p>
        </w:tc>
        <w:tc>
          <w:tcPr>
            <w:tcW w:w="3274" w:type="dxa"/>
            <w:tcBorders>
              <w:top w:val="single" w:sz="4" w:space="0" w:color="auto"/>
              <w:left w:val="single" w:sz="4" w:space="0" w:color="auto"/>
              <w:right w:val="single" w:sz="4" w:space="0" w:color="auto"/>
            </w:tcBorders>
            <w:shd w:val="clear" w:color="auto" w:fill="FFFFFF"/>
            <w:vAlign w:val="center"/>
          </w:tcPr>
          <w:p w14:paraId="0D541768" w14:textId="77777777" w:rsidR="00302A61" w:rsidRPr="00AA69AE" w:rsidRDefault="00302A61" w:rsidP="00A80BBC">
            <w:pPr>
              <w:pStyle w:val="14"/>
              <w:tabs>
                <w:tab w:val="left" w:pos="518"/>
              </w:tabs>
              <w:spacing w:after="0"/>
              <w:jc w:val="center"/>
              <w:rPr>
                <w:sz w:val="18"/>
                <w:szCs w:val="18"/>
              </w:rPr>
            </w:pPr>
            <w:r w:rsidRPr="00AA69AE">
              <w:rPr>
                <w:sz w:val="18"/>
                <w:szCs w:val="18"/>
              </w:rPr>
              <w:t>備</w:t>
            </w:r>
            <w:r w:rsidRPr="00AA69AE">
              <w:rPr>
                <w:sz w:val="18"/>
                <w:szCs w:val="18"/>
              </w:rPr>
              <w:tab/>
              <w:t>考</w:t>
            </w:r>
          </w:p>
        </w:tc>
      </w:tr>
      <w:tr w:rsidR="00AA69AE" w:rsidRPr="00AA69AE" w14:paraId="372A0FF3"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5E5950F2" w14:textId="77777777" w:rsidR="00302A61" w:rsidRPr="00AA69AE" w:rsidRDefault="00302A61" w:rsidP="00A80BBC">
            <w:pPr>
              <w:pStyle w:val="14"/>
              <w:spacing w:after="0"/>
              <w:rPr>
                <w:sz w:val="18"/>
                <w:szCs w:val="18"/>
              </w:rPr>
            </w:pPr>
            <w:r w:rsidRPr="00AA69AE">
              <w:rPr>
                <w:sz w:val="18"/>
                <w:szCs w:val="18"/>
              </w:rPr>
              <w:t>1</w:t>
            </w:r>
          </w:p>
        </w:tc>
        <w:tc>
          <w:tcPr>
            <w:tcW w:w="3965" w:type="dxa"/>
            <w:tcBorders>
              <w:top w:val="single" w:sz="4" w:space="0" w:color="auto"/>
              <w:left w:val="single" w:sz="4" w:space="0" w:color="auto"/>
            </w:tcBorders>
            <w:shd w:val="clear" w:color="auto" w:fill="FFFFFF"/>
            <w:vAlign w:val="center"/>
          </w:tcPr>
          <w:p w14:paraId="23833FE3" w14:textId="77777777" w:rsidR="00302A61" w:rsidRPr="00AA69AE" w:rsidRDefault="00302A61" w:rsidP="00A80BBC">
            <w:pPr>
              <w:pStyle w:val="14"/>
              <w:spacing w:after="0"/>
              <w:rPr>
                <w:sz w:val="18"/>
                <w:szCs w:val="18"/>
              </w:rPr>
            </w:pPr>
            <w:r w:rsidRPr="00AA69AE">
              <w:rPr>
                <w:sz w:val="18"/>
                <w:szCs w:val="18"/>
              </w:rPr>
              <w:t>実施工程表</w:t>
            </w:r>
          </w:p>
        </w:tc>
        <w:tc>
          <w:tcPr>
            <w:tcW w:w="3274" w:type="dxa"/>
            <w:tcBorders>
              <w:top w:val="single" w:sz="4" w:space="0" w:color="auto"/>
              <w:left w:val="single" w:sz="4" w:space="0" w:color="auto"/>
              <w:right w:val="single" w:sz="4" w:space="0" w:color="auto"/>
            </w:tcBorders>
            <w:shd w:val="clear" w:color="auto" w:fill="FFFFFF"/>
            <w:vAlign w:val="center"/>
          </w:tcPr>
          <w:p w14:paraId="7D36B77C" w14:textId="77777777" w:rsidR="00302A61" w:rsidRPr="00AA69AE" w:rsidRDefault="00302A61" w:rsidP="00A80BBC">
            <w:pPr>
              <w:pStyle w:val="14"/>
              <w:spacing w:after="0"/>
              <w:rPr>
                <w:sz w:val="18"/>
                <w:szCs w:val="18"/>
              </w:rPr>
            </w:pPr>
            <w:r w:rsidRPr="00AA69AE">
              <w:rPr>
                <w:sz w:val="18"/>
                <w:szCs w:val="18"/>
              </w:rPr>
              <w:t>標準仕様書1.2.1</w:t>
            </w:r>
          </w:p>
        </w:tc>
      </w:tr>
      <w:tr w:rsidR="00AA69AE" w:rsidRPr="00AA69AE" w14:paraId="26FE45AD"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63B2B983" w14:textId="77777777" w:rsidR="00302A61" w:rsidRPr="00AA69AE" w:rsidRDefault="00302A61" w:rsidP="00A80BBC">
            <w:pPr>
              <w:pStyle w:val="14"/>
              <w:spacing w:after="0"/>
              <w:rPr>
                <w:sz w:val="18"/>
                <w:szCs w:val="18"/>
              </w:rPr>
            </w:pPr>
            <w:r w:rsidRPr="00AA69AE">
              <w:rPr>
                <w:sz w:val="18"/>
                <w:szCs w:val="18"/>
              </w:rPr>
              <w:t>2</w:t>
            </w:r>
          </w:p>
        </w:tc>
        <w:tc>
          <w:tcPr>
            <w:tcW w:w="3965" w:type="dxa"/>
            <w:tcBorders>
              <w:top w:val="single" w:sz="4" w:space="0" w:color="auto"/>
              <w:left w:val="single" w:sz="4" w:space="0" w:color="auto"/>
            </w:tcBorders>
            <w:shd w:val="clear" w:color="auto" w:fill="FFFFFF"/>
            <w:vAlign w:val="center"/>
          </w:tcPr>
          <w:p w14:paraId="5A83C76E" w14:textId="77777777" w:rsidR="00302A61" w:rsidRPr="00AA69AE" w:rsidRDefault="00302A61" w:rsidP="00A80BBC">
            <w:pPr>
              <w:pStyle w:val="14"/>
              <w:spacing w:after="0"/>
              <w:rPr>
                <w:sz w:val="18"/>
                <w:szCs w:val="18"/>
              </w:rPr>
            </w:pPr>
            <w:r w:rsidRPr="00AA69AE">
              <w:rPr>
                <w:sz w:val="18"/>
                <w:szCs w:val="18"/>
              </w:rPr>
              <w:t>建設工事下請通知書</w:t>
            </w:r>
          </w:p>
        </w:tc>
        <w:tc>
          <w:tcPr>
            <w:tcW w:w="3274" w:type="dxa"/>
            <w:tcBorders>
              <w:top w:val="single" w:sz="4" w:space="0" w:color="auto"/>
              <w:left w:val="single" w:sz="4" w:space="0" w:color="auto"/>
              <w:right w:val="single" w:sz="4" w:space="0" w:color="auto"/>
            </w:tcBorders>
            <w:shd w:val="clear" w:color="auto" w:fill="FFFFFF"/>
            <w:vAlign w:val="center"/>
          </w:tcPr>
          <w:p w14:paraId="0C86B5EF" w14:textId="77777777" w:rsidR="00302A61" w:rsidRPr="00AA69AE" w:rsidRDefault="00302A61" w:rsidP="00A80BBC">
            <w:pPr>
              <w:pStyle w:val="14"/>
              <w:spacing w:after="0"/>
              <w:rPr>
                <w:sz w:val="18"/>
                <w:szCs w:val="18"/>
              </w:rPr>
            </w:pPr>
            <w:r w:rsidRPr="00AA69AE">
              <w:rPr>
                <w:sz w:val="18"/>
                <w:szCs w:val="18"/>
              </w:rPr>
              <w:t>契約書第７条</w:t>
            </w:r>
          </w:p>
        </w:tc>
      </w:tr>
      <w:tr w:rsidR="00AA69AE" w:rsidRPr="00AA69AE" w14:paraId="6D111267" w14:textId="77777777" w:rsidTr="009D1CFE">
        <w:trPr>
          <w:trHeight w:hRule="exact" w:val="389"/>
        </w:trPr>
        <w:tc>
          <w:tcPr>
            <w:tcW w:w="432" w:type="dxa"/>
            <w:tcBorders>
              <w:top w:val="single" w:sz="4" w:space="0" w:color="auto"/>
              <w:left w:val="single" w:sz="4" w:space="0" w:color="auto"/>
            </w:tcBorders>
            <w:shd w:val="clear" w:color="auto" w:fill="FFFFFF"/>
            <w:vAlign w:val="center"/>
          </w:tcPr>
          <w:p w14:paraId="03C3CC00" w14:textId="77777777" w:rsidR="00302A61" w:rsidRPr="00AA69AE" w:rsidRDefault="00302A61" w:rsidP="00A80BBC">
            <w:pPr>
              <w:pStyle w:val="14"/>
              <w:spacing w:after="0"/>
              <w:rPr>
                <w:sz w:val="18"/>
                <w:szCs w:val="18"/>
              </w:rPr>
            </w:pPr>
            <w:r w:rsidRPr="00AA69AE">
              <w:rPr>
                <w:sz w:val="18"/>
                <w:szCs w:val="18"/>
              </w:rPr>
              <w:t>3</w:t>
            </w:r>
          </w:p>
        </w:tc>
        <w:tc>
          <w:tcPr>
            <w:tcW w:w="3965" w:type="dxa"/>
            <w:tcBorders>
              <w:top w:val="single" w:sz="4" w:space="0" w:color="auto"/>
              <w:left w:val="single" w:sz="4" w:space="0" w:color="auto"/>
            </w:tcBorders>
            <w:shd w:val="clear" w:color="auto" w:fill="FFFFFF"/>
            <w:vAlign w:val="center"/>
          </w:tcPr>
          <w:p w14:paraId="0975E0CA" w14:textId="77777777" w:rsidR="00302A61" w:rsidRPr="00AA69AE" w:rsidRDefault="00302A61" w:rsidP="00A80BBC">
            <w:pPr>
              <w:pStyle w:val="14"/>
              <w:spacing w:after="0"/>
              <w:rPr>
                <w:sz w:val="18"/>
                <w:szCs w:val="18"/>
              </w:rPr>
            </w:pPr>
            <w:r w:rsidRPr="00AA69AE">
              <w:rPr>
                <w:sz w:val="18"/>
                <w:szCs w:val="18"/>
              </w:rPr>
              <w:t>施工体制台帳</w:t>
            </w:r>
          </w:p>
        </w:tc>
        <w:tc>
          <w:tcPr>
            <w:tcW w:w="3274" w:type="dxa"/>
            <w:tcBorders>
              <w:top w:val="single" w:sz="4" w:space="0" w:color="auto"/>
              <w:left w:val="single" w:sz="4" w:space="0" w:color="auto"/>
              <w:right w:val="single" w:sz="4" w:space="0" w:color="auto"/>
            </w:tcBorders>
            <w:shd w:val="clear" w:color="auto" w:fill="FFFFFF"/>
            <w:vAlign w:val="center"/>
          </w:tcPr>
          <w:p w14:paraId="0A3D4F1F" w14:textId="77777777" w:rsidR="00302A61" w:rsidRPr="00AA69AE" w:rsidRDefault="00302A61" w:rsidP="00A80BBC">
            <w:pPr>
              <w:pStyle w:val="14"/>
              <w:spacing w:after="0"/>
              <w:rPr>
                <w:sz w:val="18"/>
                <w:szCs w:val="18"/>
              </w:rPr>
            </w:pPr>
            <w:r w:rsidRPr="00AA69AE">
              <w:rPr>
                <w:sz w:val="18"/>
                <w:szCs w:val="18"/>
              </w:rPr>
              <w:t>建設業法、標準仕様書1.1.5</w:t>
            </w:r>
          </w:p>
        </w:tc>
      </w:tr>
      <w:tr w:rsidR="00AA69AE" w:rsidRPr="00AA69AE" w14:paraId="514938BB"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42FBF7D2" w14:textId="77777777" w:rsidR="00302A61" w:rsidRPr="00AA69AE" w:rsidRDefault="00302A61" w:rsidP="00A80BBC">
            <w:pPr>
              <w:pStyle w:val="14"/>
              <w:spacing w:after="0"/>
              <w:rPr>
                <w:sz w:val="18"/>
                <w:szCs w:val="18"/>
              </w:rPr>
            </w:pPr>
            <w:r w:rsidRPr="00AA69AE">
              <w:rPr>
                <w:sz w:val="18"/>
                <w:szCs w:val="18"/>
              </w:rPr>
              <w:t>4</w:t>
            </w:r>
          </w:p>
        </w:tc>
        <w:tc>
          <w:tcPr>
            <w:tcW w:w="3965" w:type="dxa"/>
            <w:tcBorders>
              <w:top w:val="single" w:sz="4" w:space="0" w:color="auto"/>
              <w:left w:val="single" w:sz="4" w:space="0" w:color="auto"/>
            </w:tcBorders>
            <w:shd w:val="clear" w:color="auto" w:fill="FFFFFF"/>
            <w:vAlign w:val="center"/>
          </w:tcPr>
          <w:p w14:paraId="575F1D9C" w14:textId="77777777" w:rsidR="00302A61" w:rsidRPr="00AA69AE" w:rsidRDefault="00302A61" w:rsidP="00A80BBC">
            <w:pPr>
              <w:pStyle w:val="14"/>
              <w:spacing w:after="0"/>
              <w:rPr>
                <w:sz w:val="18"/>
                <w:szCs w:val="18"/>
              </w:rPr>
            </w:pPr>
            <w:r w:rsidRPr="00AA69AE">
              <w:rPr>
                <w:sz w:val="18"/>
                <w:szCs w:val="18"/>
              </w:rPr>
              <w:t>施工体系図</w:t>
            </w:r>
          </w:p>
        </w:tc>
        <w:tc>
          <w:tcPr>
            <w:tcW w:w="3274" w:type="dxa"/>
            <w:tcBorders>
              <w:top w:val="single" w:sz="4" w:space="0" w:color="auto"/>
              <w:left w:val="single" w:sz="4" w:space="0" w:color="auto"/>
              <w:right w:val="single" w:sz="4" w:space="0" w:color="auto"/>
            </w:tcBorders>
            <w:shd w:val="clear" w:color="auto" w:fill="FFFFFF"/>
            <w:vAlign w:val="center"/>
          </w:tcPr>
          <w:p w14:paraId="76FFE035" w14:textId="77777777" w:rsidR="00302A61" w:rsidRPr="00AA69AE" w:rsidRDefault="00302A61" w:rsidP="00A80BBC">
            <w:pPr>
              <w:pStyle w:val="14"/>
              <w:spacing w:after="0"/>
              <w:rPr>
                <w:sz w:val="18"/>
                <w:szCs w:val="18"/>
              </w:rPr>
            </w:pPr>
            <w:r w:rsidRPr="00AA69AE">
              <w:rPr>
                <w:sz w:val="18"/>
                <w:szCs w:val="18"/>
              </w:rPr>
              <w:t>建設業法、標準仕様書1.1.5</w:t>
            </w:r>
          </w:p>
        </w:tc>
      </w:tr>
      <w:tr w:rsidR="00AA69AE" w:rsidRPr="00AA69AE" w14:paraId="560C9E27"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011231EF" w14:textId="77777777" w:rsidR="00302A61" w:rsidRPr="00AA69AE" w:rsidRDefault="00302A61" w:rsidP="00A80BBC">
            <w:pPr>
              <w:pStyle w:val="14"/>
              <w:spacing w:after="0"/>
              <w:rPr>
                <w:sz w:val="18"/>
                <w:szCs w:val="18"/>
              </w:rPr>
            </w:pPr>
            <w:r w:rsidRPr="00AA69AE">
              <w:rPr>
                <w:sz w:val="18"/>
                <w:szCs w:val="18"/>
              </w:rPr>
              <w:t>5</w:t>
            </w:r>
          </w:p>
        </w:tc>
        <w:tc>
          <w:tcPr>
            <w:tcW w:w="3965" w:type="dxa"/>
            <w:tcBorders>
              <w:top w:val="single" w:sz="4" w:space="0" w:color="auto"/>
              <w:left w:val="single" w:sz="4" w:space="0" w:color="auto"/>
            </w:tcBorders>
            <w:shd w:val="clear" w:color="auto" w:fill="FFFFFF"/>
            <w:vAlign w:val="center"/>
          </w:tcPr>
          <w:p w14:paraId="321242B1" w14:textId="77777777" w:rsidR="00302A61" w:rsidRPr="00AA69AE" w:rsidRDefault="00302A61" w:rsidP="00A80BBC">
            <w:pPr>
              <w:pStyle w:val="14"/>
              <w:spacing w:after="0"/>
              <w:rPr>
                <w:sz w:val="18"/>
                <w:szCs w:val="18"/>
              </w:rPr>
            </w:pPr>
            <w:r w:rsidRPr="00AA69AE">
              <w:rPr>
                <w:sz w:val="18"/>
                <w:szCs w:val="18"/>
              </w:rPr>
              <w:t>使用材料の品質証明資料</w:t>
            </w:r>
          </w:p>
        </w:tc>
        <w:tc>
          <w:tcPr>
            <w:tcW w:w="3274" w:type="dxa"/>
            <w:tcBorders>
              <w:top w:val="single" w:sz="4" w:space="0" w:color="auto"/>
              <w:left w:val="single" w:sz="4" w:space="0" w:color="auto"/>
              <w:right w:val="single" w:sz="4" w:space="0" w:color="auto"/>
            </w:tcBorders>
            <w:shd w:val="clear" w:color="auto" w:fill="FFFFFF"/>
            <w:vAlign w:val="center"/>
          </w:tcPr>
          <w:p w14:paraId="019541DE" w14:textId="77777777" w:rsidR="00302A61" w:rsidRPr="00AA69AE" w:rsidRDefault="00302A61" w:rsidP="00A80BBC">
            <w:pPr>
              <w:pStyle w:val="14"/>
              <w:spacing w:after="0"/>
              <w:rPr>
                <w:sz w:val="18"/>
                <w:szCs w:val="18"/>
              </w:rPr>
            </w:pPr>
            <w:r w:rsidRPr="00AA69AE">
              <w:rPr>
                <w:sz w:val="18"/>
                <w:szCs w:val="18"/>
              </w:rPr>
              <w:t>標準仕様書1.4.2</w:t>
            </w:r>
          </w:p>
        </w:tc>
      </w:tr>
      <w:tr w:rsidR="00AA69AE" w:rsidRPr="00AA69AE" w14:paraId="6287CC27"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3D1C1EB7" w14:textId="77777777" w:rsidR="00302A61" w:rsidRPr="00AA69AE" w:rsidRDefault="00302A61" w:rsidP="00A80BBC">
            <w:pPr>
              <w:pStyle w:val="14"/>
              <w:spacing w:after="0"/>
              <w:rPr>
                <w:sz w:val="18"/>
                <w:szCs w:val="18"/>
              </w:rPr>
            </w:pPr>
            <w:r w:rsidRPr="00AA69AE">
              <w:rPr>
                <w:sz w:val="18"/>
                <w:szCs w:val="18"/>
              </w:rPr>
              <w:t>6</w:t>
            </w:r>
          </w:p>
        </w:tc>
        <w:tc>
          <w:tcPr>
            <w:tcW w:w="3965" w:type="dxa"/>
            <w:tcBorders>
              <w:top w:val="single" w:sz="4" w:space="0" w:color="auto"/>
              <w:left w:val="single" w:sz="4" w:space="0" w:color="auto"/>
            </w:tcBorders>
            <w:shd w:val="clear" w:color="auto" w:fill="FFFFFF"/>
            <w:vAlign w:val="center"/>
          </w:tcPr>
          <w:p w14:paraId="7AD32652" w14:textId="77777777" w:rsidR="00302A61" w:rsidRPr="00AA69AE" w:rsidRDefault="00302A61" w:rsidP="00A80BBC">
            <w:pPr>
              <w:pStyle w:val="14"/>
              <w:spacing w:after="0"/>
              <w:rPr>
                <w:sz w:val="18"/>
                <w:szCs w:val="18"/>
              </w:rPr>
            </w:pPr>
            <w:r w:rsidRPr="00AA69AE">
              <w:rPr>
                <w:sz w:val="18"/>
                <w:szCs w:val="18"/>
              </w:rPr>
              <w:t>総合施工計画書、施工計画書</w:t>
            </w:r>
          </w:p>
        </w:tc>
        <w:tc>
          <w:tcPr>
            <w:tcW w:w="3274" w:type="dxa"/>
            <w:tcBorders>
              <w:top w:val="single" w:sz="4" w:space="0" w:color="auto"/>
              <w:left w:val="single" w:sz="4" w:space="0" w:color="auto"/>
              <w:right w:val="single" w:sz="4" w:space="0" w:color="auto"/>
            </w:tcBorders>
            <w:shd w:val="clear" w:color="auto" w:fill="FFFFFF"/>
            <w:vAlign w:val="center"/>
          </w:tcPr>
          <w:p w14:paraId="117221CF" w14:textId="77777777" w:rsidR="00302A61" w:rsidRPr="00AA69AE" w:rsidRDefault="00302A61" w:rsidP="00A80BBC">
            <w:pPr>
              <w:pStyle w:val="14"/>
              <w:spacing w:after="0"/>
              <w:rPr>
                <w:sz w:val="18"/>
                <w:szCs w:val="18"/>
              </w:rPr>
            </w:pPr>
            <w:r w:rsidRPr="00AA69AE">
              <w:rPr>
                <w:sz w:val="18"/>
                <w:szCs w:val="18"/>
              </w:rPr>
              <w:t>標準仕様書1.2.2</w:t>
            </w:r>
          </w:p>
        </w:tc>
      </w:tr>
      <w:tr w:rsidR="00AA69AE" w:rsidRPr="00AA69AE" w14:paraId="33D49EA3"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0EAFD8BA" w14:textId="77777777" w:rsidR="00302A61" w:rsidRPr="00AA69AE" w:rsidRDefault="00302A61" w:rsidP="00A80BBC">
            <w:pPr>
              <w:pStyle w:val="14"/>
              <w:spacing w:after="0"/>
              <w:rPr>
                <w:sz w:val="18"/>
                <w:szCs w:val="18"/>
              </w:rPr>
            </w:pPr>
            <w:r w:rsidRPr="00AA69AE">
              <w:rPr>
                <w:sz w:val="18"/>
                <w:szCs w:val="18"/>
              </w:rPr>
              <w:t>7</w:t>
            </w:r>
          </w:p>
        </w:tc>
        <w:tc>
          <w:tcPr>
            <w:tcW w:w="3965" w:type="dxa"/>
            <w:tcBorders>
              <w:top w:val="single" w:sz="4" w:space="0" w:color="auto"/>
              <w:left w:val="single" w:sz="4" w:space="0" w:color="auto"/>
            </w:tcBorders>
            <w:shd w:val="clear" w:color="auto" w:fill="FFFFFF"/>
            <w:vAlign w:val="center"/>
          </w:tcPr>
          <w:p w14:paraId="0B1A01E9" w14:textId="77777777" w:rsidR="00302A61" w:rsidRPr="00AA69AE" w:rsidRDefault="00302A61" w:rsidP="00A80BBC">
            <w:pPr>
              <w:pStyle w:val="14"/>
              <w:spacing w:after="0"/>
              <w:rPr>
                <w:sz w:val="18"/>
                <w:szCs w:val="18"/>
              </w:rPr>
            </w:pPr>
            <w:r w:rsidRPr="00AA69AE">
              <w:rPr>
                <w:sz w:val="18"/>
                <w:szCs w:val="18"/>
              </w:rPr>
              <w:t>施工図</w:t>
            </w:r>
          </w:p>
        </w:tc>
        <w:tc>
          <w:tcPr>
            <w:tcW w:w="3274" w:type="dxa"/>
            <w:tcBorders>
              <w:top w:val="single" w:sz="4" w:space="0" w:color="auto"/>
              <w:left w:val="single" w:sz="4" w:space="0" w:color="auto"/>
              <w:right w:val="single" w:sz="4" w:space="0" w:color="auto"/>
            </w:tcBorders>
            <w:shd w:val="clear" w:color="auto" w:fill="FFFFFF"/>
            <w:vAlign w:val="center"/>
          </w:tcPr>
          <w:p w14:paraId="7FC7ECCE" w14:textId="77777777" w:rsidR="00302A61" w:rsidRPr="00AA69AE" w:rsidRDefault="00302A61" w:rsidP="00A80BBC">
            <w:pPr>
              <w:pStyle w:val="14"/>
              <w:spacing w:after="0"/>
              <w:rPr>
                <w:sz w:val="18"/>
                <w:szCs w:val="18"/>
              </w:rPr>
            </w:pPr>
            <w:r w:rsidRPr="00AA69AE">
              <w:rPr>
                <w:sz w:val="18"/>
                <w:szCs w:val="18"/>
              </w:rPr>
              <w:t>標準仕様書1.2.2</w:t>
            </w:r>
          </w:p>
        </w:tc>
      </w:tr>
      <w:tr w:rsidR="00AA69AE" w:rsidRPr="00AA69AE" w14:paraId="13025985"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7ED69A2B" w14:textId="77777777" w:rsidR="00302A61" w:rsidRPr="00AA69AE" w:rsidRDefault="00302A61" w:rsidP="00A80BBC">
            <w:pPr>
              <w:pStyle w:val="14"/>
              <w:spacing w:after="0"/>
              <w:rPr>
                <w:sz w:val="18"/>
                <w:szCs w:val="18"/>
              </w:rPr>
            </w:pPr>
            <w:r w:rsidRPr="00AA69AE">
              <w:rPr>
                <w:sz w:val="18"/>
                <w:szCs w:val="18"/>
              </w:rPr>
              <w:t>8</w:t>
            </w:r>
          </w:p>
        </w:tc>
        <w:tc>
          <w:tcPr>
            <w:tcW w:w="3965" w:type="dxa"/>
            <w:tcBorders>
              <w:top w:val="single" w:sz="4" w:space="0" w:color="auto"/>
              <w:left w:val="single" w:sz="4" w:space="0" w:color="auto"/>
            </w:tcBorders>
            <w:shd w:val="clear" w:color="auto" w:fill="FFFFFF"/>
            <w:vAlign w:val="center"/>
          </w:tcPr>
          <w:p w14:paraId="09E5645A" w14:textId="77777777" w:rsidR="00302A61" w:rsidRPr="00AA69AE" w:rsidRDefault="00302A61" w:rsidP="00A80BBC">
            <w:pPr>
              <w:pStyle w:val="14"/>
              <w:spacing w:after="0"/>
              <w:rPr>
                <w:sz w:val="18"/>
                <w:szCs w:val="18"/>
              </w:rPr>
            </w:pPr>
            <w:r w:rsidRPr="00AA69AE">
              <w:rPr>
                <w:sz w:val="18"/>
                <w:szCs w:val="18"/>
              </w:rPr>
              <w:t>工事材料搬入報告書</w:t>
            </w:r>
          </w:p>
        </w:tc>
        <w:tc>
          <w:tcPr>
            <w:tcW w:w="3274" w:type="dxa"/>
            <w:tcBorders>
              <w:top w:val="single" w:sz="4" w:space="0" w:color="auto"/>
              <w:left w:val="single" w:sz="4" w:space="0" w:color="auto"/>
              <w:right w:val="single" w:sz="4" w:space="0" w:color="auto"/>
            </w:tcBorders>
            <w:shd w:val="clear" w:color="auto" w:fill="FFFFFF"/>
            <w:vAlign w:val="center"/>
          </w:tcPr>
          <w:p w14:paraId="40478692" w14:textId="77777777" w:rsidR="00302A61" w:rsidRPr="00AA69AE" w:rsidRDefault="00302A61" w:rsidP="00A80BBC">
            <w:pPr>
              <w:pStyle w:val="14"/>
              <w:spacing w:after="0"/>
              <w:rPr>
                <w:sz w:val="18"/>
                <w:szCs w:val="18"/>
              </w:rPr>
            </w:pPr>
            <w:r w:rsidRPr="00AA69AE">
              <w:rPr>
                <w:sz w:val="18"/>
                <w:szCs w:val="18"/>
              </w:rPr>
              <w:t>営繕第7号様式、標準仕様書1.4.3</w:t>
            </w:r>
          </w:p>
        </w:tc>
      </w:tr>
      <w:tr w:rsidR="00AA69AE" w:rsidRPr="00AA69AE" w14:paraId="7351FEBE" w14:textId="77777777" w:rsidTr="009D1CFE">
        <w:trPr>
          <w:trHeight w:hRule="exact" w:val="394"/>
        </w:trPr>
        <w:tc>
          <w:tcPr>
            <w:tcW w:w="432" w:type="dxa"/>
            <w:tcBorders>
              <w:top w:val="single" w:sz="4" w:space="0" w:color="auto"/>
              <w:left w:val="single" w:sz="4" w:space="0" w:color="auto"/>
            </w:tcBorders>
            <w:shd w:val="clear" w:color="auto" w:fill="FFFFFF"/>
            <w:vAlign w:val="center"/>
          </w:tcPr>
          <w:p w14:paraId="5C310BEC" w14:textId="77777777" w:rsidR="00302A61" w:rsidRPr="00AA69AE" w:rsidRDefault="00302A61" w:rsidP="00A80BBC">
            <w:pPr>
              <w:pStyle w:val="14"/>
              <w:spacing w:after="0"/>
              <w:rPr>
                <w:sz w:val="18"/>
                <w:szCs w:val="18"/>
              </w:rPr>
            </w:pPr>
            <w:r w:rsidRPr="00AA69AE">
              <w:rPr>
                <w:sz w:val="18"/>
                <w:szCs w:val="18"/>
              </w:rPr>
              <w:t>10</w:t>
            </w:r>
          </w:p>
        </w:tc>
        <w:tc>
          <w:tcPr>
            <w:tcW w:w="3965" w:type="dxa"/>
            <w:tcBorders>
              <w:top w:val="single" w:sz="4" w:space="0" w:color="auto"/>
              <w:left w:val="single" w:sz="4" w:space="0" w:color="auto"/>
            </w:tcBorders>
            <w:shd w:val="clear" w:color="auto" w:fill="FFFFFF"/>
            <w:vAlign w:val="center"/>
          </w:tcPr>
          <w:p w14:paraId="60A336F2" w14:textId="77777777" w:rsidR="00302A61" w:rsidRPr="00AA69AE" w:rsidRDefault="00302A61" w:rsidP="00A80BBC">
            <w:pPr>
              <w:pStyle w:val="14"/>
              <w:spacing w:after="0"/>
              <w:rPr>
                <w:sz w:val="18"/>
                <w:szCs w:val="18"/>
              </w:rPr>
            </w:pPr>
            <w:r w:rsidRPr="00AA69AE">
              <w:rPr>
                <w:sz w:val="18"/>
                <w:szCs w:val="18"/>
              </w:rPr>
              <w:t>一工程の施工の報告</w:t>
            </w:r>
          </w:p>
        </w:tc>
        <w:tc>
          <w:tcPr>
            <w:tcW w:w="3274" w:type="dxa"/>
            <w:tcBorders>
              <w:top w:val="single" w:sz="4" w:space="0" w:color="auto"/>
              <w:left w:val="single" w:sz="4" w:space="0" w:color="auto"/>
              <w:right w:val="single" w:sz="4" w:space="0" w:color="auto"/>
            </w:tcBorders>
            <w:shd w:val="clear" w:color="auto" w:fill="FFFFFF"/>
            <w:vAlign w:val="center"/>
          </w:tcPr>
          <w:p w14:paraId="707FD66D" w14:textId="77777777" w:rsidR="00302A61" w:rsidRPr="00AA69AE" w:rsidRDefault="00302A61" w:rsidP="00A80BBC">
            <w:pPr>
              <w:pStyle w:val="14"/>
              <w:spacing w:after="0"/>
              <w:rPr>
                <w:sz w:val="18"/>
                <w:szCs w:val="18"/>
              </w:rPr>
            </w:pPr>
            <w:r w:rsidRPr="00AA69AE">
              <w:rPr>
                <w:sz w:val="18"/>
                <w:szCs w:val="18"/>
              </w:rPr>
              <w:t>標準仕様書1.</w:t>
            </w:r>
            <w:r w:rsidRPr="00AA69AE">
              <w:rPr>
                <w:rFonts w:hint="eastAsia"/>
                <w:sz w:val="18"/>
                <w:szCs w:val="18"/>
              </w:rPr>
              <w:t>5</w:t>
            </w:r>
            <w:r w:rsidRPr="00AA69AE">
              <w:rPr>
                <w:sz w:val="18"/>
                <w:szCs w:val="18"/>
              </w:rPr>
              <w:t>.4</w:t>
            </w:r>
          </w:p>
        </w:tc>
      </w:tr>
      <w:tr w:rsidR="00AA69AE" w:rsidRPr="00AA69AE" w14:paraId="12C097AC" w14:textId="77777777" w:rsidTr="009D1CFE">
        <w:trPr>
          <w:trHeight w:hRule="exact" w:val="403"/>
        </w:trPr>
        <w:tc>
          <w:tcPr>
            <w:tcW w:w="432" w:type="dxa"/>
            <w:tcBorders>
              <w:top w:val="single" w:sz="4" w:space="0" w:color="auto"/>
              <w:left w:val="single" w:sz="4" w:space="0" w:color="auto"/>
              <w:bottom w:val="single" w:sz="4" w:space="0" w:color="auto"/>
            </w:tcBorders>
            <w:shd w:val="clear" w:color="auto" w:fill="FFFFFF"/>
          </w:tcPr>
          <w:p w14:paraId="2BA6B5A3"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bottom w:val="single" w:sz="4" w:space="0" w:color="auto"/>
            </w:tcBorders>
            <w:shd w:val="clear" w:color="auto" w:fill="FFFFFF"/>
            <w:vAlign w:val="center"/>
          </w:tcPr>
          <w:p w14:paraId="3592F65F" w14:textId="77777777" w:rsidR="00302A61" w:rsidRPr="00AA69AE" w:rsidRDefault="00302A61" w:rsidP="00A80BBC">
            <w:pPr>
              <w:pStyle w:val="14"/>
              <w:spacing w:after="0"/>
              <w:rPr>
                <w:sz w:val="18"/>
                <w:szCs w:val="18"/>
              </w:rPr>
            </w:pPr>
            <w:r w:rsidRPr="00AA69AE">
              <w:rPr>
                <w:sz w:val="18"/>
                <w:szCs w:val="18"/>
              </w:rPr>
              <w:t>その他設計図書に定めのある書類</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62027147" w14:textId="77777777" w:rsidR="00302A61" w:rsidRPr="00AA69AE" w:rsidRDefault="00302A61" w:rsidP="00A80BBC">
            <w:pPr>
              <w:rPr>
                <w:rFonts w:hint="default"/>
                <w:color w:val="auto"/>
                <w:sz w:val="10"/>
                <w:szCs w:val="10"/>
              </w:rPr>
            </w:pPr>
          </w:p>
        </w:tc>
      </w:tr>
    </w:tbl>
    <w:p w14:paraId="01876406" w14:textId="77777777" w:rsidR="00302A61" w:rsidRPr="00AA69AE" w:rsidRDefault="00302A61" w:rsidP="00302A61">
      <w:pPr>
        <w:spacing w:line="1" w:lineRule="exact"/>
        <w:rPr>
          <w:rFonts w:hint="default"/>
          <w:color w:val="auto"/>
          <w:sz w:val="2"/>
          <w:szCs w:val="2"/>
        </w:rPr>
      </w:pPr>
      <w:r w:rsidRPr="00AA69AE">
        <w:rPr>
          <w:color w:val="auto"/>
        </w:rPr>
        <w:br w:type="page"/>
      </w:r>
    </w:p>
    <w:p w14:paraId="4214F90B" w14:textId="77777777" w:rsidR="00302A61" w:rsidRPr="00AA69AE" w:rsidRDefault="00302A61" w:rsidP="00302A61">
      <w:pPr>
        <w:pStyle w:val="20"/>
        <w:spacing w:after="0"/>
        <w:rPr>
          <w:sz w:val="22"/>
          <w:szCs w:val="22"/>
        </w:rPr>
      </w:pPr>
      <w:r w:rsidRPr="00AA69AE">
        <w:rPr>
          <w:sz w:val="22"/>
          <w:szCs w:val="22"/>
        </w:rPr>
        <w:lastRenderedPageBreak/>
        <w:t>毎月５日までに提出する書類</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965"/>
        <w:gridCol w:w="2126"/>
        <w:gridCol w:w="2846"/>
      </w:tblGrid>
      <w:tr w:rsidR="00AA69AE" w:rsidRPr="00AA69AE" w14:paraId="0EC70257" w14:textId="77777777" w:rsidTr="00A80BBC">
        <w:trPr>
          <w:trHeight w:hRule="exact" w:val="398"/>
          <w:jc w:val="center"/>
        </w:trPr>
        <w:tc>
          <w:tcPr>
            <w:tcW w:w="432" w:type="dxa"/>
            <w:tcBorders>
              <w:top w:val="single" w:sz="4" w:space="0" w:color="auto"/>
              <w:left w:val="single" w:sz="4" w:space="0" w:color="auto"/>
            </w:tcBorders>
            <w:shd w:val="clear" w:color="auto" w:fill="FFFFFF"/>
          </w:tcPr>
          <w:p w14:paraId="39A3040C"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tcBorders>
            <w:shd w:val="clear" w:color="auto" w:fill="FFFFFF"/>
            <w:vAlign w:val="center"/>
          </w:tcPr>
          <w:p w14:paraId="3DDF18A0" w14:textId="77777777" w:rsidR="00302A61" w:rsidRPr="00AA69AE" w:rsidRDefault="00302A61" w:rsidP="00A80BBC">
            <w:pPr>
              <w:pStyle w:val="14"/>
              <w:spacing w:after="0"/>
              <w:ind w:left="1360"/>
              <w:rPr>
                <w:sz w:val="18"/>
                <w:szCs w:val="18"/>
              </w:rPr>
            </w:pPr>
            <w:r w:rsidRPr="00AA69AE">
              <w:rPr>
                <w:sz w:val="18"/>
                <w:szCs w:val="18"/>
              </w:rPr>
              <w:t>書 類 名 称</w:t>
            </w:r>
          </w:p>
        </w:tc>
        <w:tc>
          <w:tcPr>
            <w:tcW w:w="2126" w:type="dxa"/>
            <w:tcBorders>
              <w:top w:val="single" w:sz="4" w:space="0" w:color="auto"/>
              <w:left w:val="single" w:sz="4" w:space="0" w:color="auto"/>
            </w:tcBorders>
            <w:shd w:val="clear" w:color="auto" w:fill="FFFFFF"/>
            <w:vAlign w:val="center"/>
          </w:tcPr>
          <w:p w14:paraId="32C08AEB" w14:textId="77777777" w:rsidR="00302A61" w:rsidRPr="00AA69AE" w:rsidRDefault="00302A61" w:rsidP="00A80BBC">
            <w:pPr>
              <w:pStyle w:val="14"/>
              <w:spacing w:after="0"/>
              <w:ind w:firstLine="720"/>
              <w:rPr>
                <w:sz w:val="18"/>
                <w:szCs w:val="18"/>
              </w:rPr>
            </w:pPr>
            <w:r w:rsidRPr="00AA69AE">
              <w:rPr>
                <w:sz w:val="18"/>
                <w:szCs w:val="18"/>
              </w:rPr>
              <w:t>様式番号</w:t>
            </w:r>
          </w:p>
        </w:tc>
        <w:tc>
          <w:tcPr>
            <w:tcW w:w="2846" w:type="dxa"/>
            <w:tcBorders>
              <w:top w:val="single" w:sz="4" w:space="0" w:color="auto"/>
              <w:left w:val="single" w:sz="4" w:space="0" w:color="auto"/>
              <w:right w:val="single" w:sz="4" w:space="0" w:color="auto"/>
            </w:tcBorders>
            <w:shd w:val="clear" w:color="auto" w:fill="FFFFFF"/>
            <w:vAlign w:val="center"/>
          </w:tcPr>
          <w:p w14:paraId="1F9E1637" w14:textId="77777777" w:rsidR="00302A61" w:rsidRPr="00AA69AE" w:rsidRDefault="00302A61" w:rsidP="00A80BBC">
            <w:pPr>
              <w:pStyle w:val="14"/>
              <w:tabs>
                <w:tab w:val="left" w:pos="518"/>
              </w:tabs>
              <w:spacing w:after="0"/>
              <w:jc w:val="center"/>
              <w:rPr>
                <w:sz w:val="18"/>
                <w:szCs w:val="18"/>
              </w:rPr>
            </w:pPr>
            <w:r w:rsidRPr="00AA69AE">
              <w:rPr>
                <w:sz w:val="18"/>
                <w:szCs w:val="18"/>
              </w:rPr>
              <w:t>備</w:t>
            </w:r>
            <w:r w:rsidRPr="00AA69AE">
              <w:rPr>
                <w:sz w:val="18"/>
                <w:szCs w:val="18"/>
              </w:rPr>
              <w:tab/>
              <w:t>考</w:t>
            </w:r>
          </w:p>
        </w:tc>
      </w:tr>
      <w:tr w:rsidR="00AA69AE" w:rsidRPr="00AA69AE" w14:paraId="5E916CBE"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3B18C97" w14:textId="77777777" w:rsidR="00302A61" w:rsidRPr="00AA69AE" w:rsidRDefault="00302A61" w:rsidP="00A80BBC">
            <w:pPr>
              <w:pStyle w:val="14"/>
              <w:spacing w:after="0"/>
              <w:ind w:firstLine="160"/>
              <w:rPr>
                <w:sz w:val="18"/>
                <w:szCs w:val="18"/>
              </w:rPr>
            </w:pPr>
            <w:r w:rsidRPr="00AA69AE">
              <w:rPr>
                <w:sz w:val="18"/>
                <w:szCs w:val="18"/>
              </w:rPr>
              <w:t>1</w:t>
            </w:r>
          </w:p>
        </w:tc>
        <w:tc>
          <w:tcPr>
            <w:tcW w:w="3965" w:type="dxa"/>
            <w:tcBorders>
              <w:top w:val="single" w:sz="4" w:space="0" w:color="auto"/>
              <w:left w:val="single" w:sz="4" w:space="0" w:color="auto"/>
            </w:tcBorders>
            <w:shd w:val="clear" w:color="auto" w:fill="FFFFFF"/>
            <w:vAlign w:val="center"/>
          </w:tcPr>
          <w:p w14:paraId="4D6B2D2F" w14:textId="77777777" w:rsidR="00302A61" w:rsidRPr="00AA69AE" w:rsidRDefault="00302A61" w:rsidP="00A80BBC">
            <w:pPr>
              <w:pStyle w:val="14"/>
              <w:spacing w:after="0"/>
              <w:rPr>
                <w:sz w:val="18"/>
                <w:szCs w:val="18"/>
              </w:rPr>
            </w:pPr>
            <w:r w:rsidRPr="00AA69AE">
              <w:rPr>
                <w:sz w:val="18"/>
                <w:szCs w:val="18"/>
              </w:rPr>
              <w:t>定期報告書( 月分)</w:t>
            </w:r>
          </w:p>
        </w:tc>
        <w:tc>
          <w:tcPr>
            <w:tcW w:w="2126" w:type="dxa"/>
            <w:tcBorders>
              <w:top w:val="single" w:sz="4" w:space="0" w:color="auto"/>
              <w:left w:val="single" w:sz="4" w:space="0" w:color="auto"/>
            </w:tcBorders>
            <w:shd w:val="clear" w:color="auto" w:fill="FFFFFF"/>
            <w:vAlign w:val="center"/>
          </w:tcPr>
          <w:p w14:paraId="23B143FC" w14:textId="77777777" w:rsidR="00302A61" w:rsidRPr="00AA69AE" w:rsidRDefault="00302A61" w:rsidP="00A80BBC">
            <w:pPr>
              <w:pStyle w:val="14"/>
              <w:spacing w:after="0"/>
              <w:rPr>
                <w:sz w:val="18"/>
                <w:szCs w:val="18"/>
              </w:rPr>
            </w:pPr>
            <w:r w:rsidRPr="00AA69AE">
              <w:rPr>
                <w:sz w:val="18"/>
                <w:szCs w:val="18"/>
              </w:rPr>
              <w:t>営繕第3号様式</w:t>
            </w:r>
          </w:p>
        </w:tc>
        <w:tc>
          <w:tcPr>
            <w:tcW w:w="2846" w:type="dxa"/>
            <w:tcBorders>
              <w:top w:val="single" w:sz="4" w:space="0" w:color="auto"/>
              <w:left w:val="single" w:sz="4" w:space="0" w:color="auto"/>
              <w:right w:val="single" w:sz="4" w:space="0" w:color="auto"/>
            </w:tcBorders>
            <w:shd w:val="clear" w:color="auto" w:fill="FFFFFF"/>
          </w:tcPr>
          <w:p w14:paraId="6289E134" w14:textId="77777777" w:rsidR="00302A61" w:rsidRPr="00AA69AE" w:rsidRDefault="00302A61" w:rsidP="00A80BBC">
            <w:pPr>
              <w:rPr>
                <w:rFonts w:hint="default"/>
                <w:color w:val="auto"/>
                <w:sz w:val="10"/>
                <w:szCs w:val="10"/>
              </w:rPr>
            </w:pPr>
          </w:p>
        </w:tc>
      </w:tr>
      <w:tr w:rsidR="00AA69AE" w:rsidRPr="00AA69AE" w14:paraId="288B2E86"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0C05A199" w14:textId="77777777" w:rsidR="00302A61" w:rsidRPr="00AA69AE" w:rsidRDefault="00302A61" w:rsidP="00A80BBC">
            <w:pPr>
              <w:pStyle w:val="14"/>
              <w:spacing w:after="0"/>
              <w:ind w:firstLine="160"/>
              <w:rPr>
                <w:sz w:val="18"/>
                <w:szCs w:val="18"/>
              </w:rPr>
            </w:pPr>
            <w:r w:rsidRPr="00AA69AE">
              <w:rPr>
                <w:sz w:val="18"/>
                <w:szCs w:val="18"/>
              </w:rPr>
              <w:t>2</w:t>
            </w:r>
          </w:p>
        </w:tc>
        <w:tc>
          <w:tcPr>
            <w:tcW w:w="3965" w:type="dxa"/>
            <w:tcBorders>
              <w:top w:val="single" w:sz="4" w:space="0" w:color="auto"/>
              <w:left w:val="single" w:sz="4" w:space="0" w:color="auto"/>
            </w:tcBorders>
            <w:shd w:val="clear" w:color="auto" w:fill="FFFFFF"/>
            <w:vAlign w:val="center"/>
          </w:tcPr>
          <w:p w14:paraId="4F1525A0" w14:textId="77777777" w:rsidR="00302A61" w:rsidRPr="00AA69AE" w:rsidRDefault="00302A61" w:rsidP="00A80BBC">
            <w:pPr>
              <w:pStyle w:val="14"/>
              <w:spacing w:after="0"/>
              <w:rPr>
                <w:sz w:val="18"/>
                <w:szCs w:val="18"/>
              </w:rPr>
            </w:pPr>
            <w:r w:rsidRPr="00AA69AE">
              <w:rPr>
                <w:sz w:val="18"/>
                <w:szCs w:val="18"/>
              </w:rPr>
              <w:t>工事履行報告書</w:t>
            </w:r>
          </w:p>
        </w:tc>
        <w:tc>
          <w:tcPr>
            <w:tcW w:w="2126" w:type="dxa"/>
            <w:tcBorders>
              <w:top w:val="single" w:sz="4" w:space="0" w:color="auto"/>
              <w:left w:val="single" w:sz="4" w:space="0" w:color="auto"/>
            </w:tcBorders>
            <w:shd w:val="clear" w:color="auto" w:fill="FFFFFF"/>
            <w:vAlign w:val="center"/>
          </w:tcPr>
          <w:p w14:paraId="79514A0E" w14:textId="77777777" w:rsidR="00302A61" w:rsidRPr="00AA69AE" w:rsidRDefault="00302A61" w:rsidP="00A80BBC">
            <w:pPr>
              <w:pStyle w:val="14"/>
              <w:spacing w:after="0"/>
              <w:rPr>
                <w:sz w:val="18"/>
                <w:szCs w:val="18"/>
              </w:rPr>
            </w:pPr>
            <w:r w:rsidRPr="00AA69AE">
              <w:rPr>
                <w:sz w:val="18"/>
                <w:szCs w:val="18"/>
              </w:rPr>
              <w:t>第11号様式</w:t>
            </w:r>
          </w:p>
        </w:tc>
        <w:tc>
          <w:tcPr>
            <w:tcW w:w="2846" w:type="dxa"/>
            <w:tcBorders>
              <w:top w:val="single" w:sz="4" w:space="0" w:color="auto"/>
              <w:left w:val="single" w:sz="4" w:space="0" w:color="auto"/>
              <w:right w:val="single" w:sz="4" w:space="0" w:color="auto"/>
            </w:tcBorders>
            <w:shd w:val="clear" w:color="auto" w:fill="FFFFFF"/>
          </w:tcPr>
          <w:p w14:paraId="3E93009C" w14:textId="77777777" w:rsidR="00302A61" w:rsidRPr="00AA69AE" w:rsidRDefault="00302A61" w:rsidP="00A80BBC">
            <w:pPr>
              <w:rPr>
                <w:rFonts w:hint="default"/>
                <w:color w:val="auto"/>
                <w:sz w:val="10"/>
                <w:szCs w:val="10"/>
              </w:rPr>
            </w:pPr>
          </w:p>
        </w:tc>
      </w:tr>
      <w:tr w:rsidR="00AA69AE" w:rsidRPr="00AA69AE" w14:paraId="5B9FED24" w14:textId="77777777" w:rsidTr="00A80BBC">
        <w:trPr>
          <w:trHeight w:hRule="exact" w:val="389"/>
          <w:jc w:val="center"/>
        </w:trPr>
        <w:tc>
          <w:tcPr>
            <w:tcW w:w="432" w:type="dxa"/>
            <w:tcBorders>
              <w:top w:val="single" w:sz="4" w:space="0" w:color="auto"/>
              <w:left w:val="single" w:sz="4" w:space="0" w:color="auto"/>
            </w:tcBorders>
            <w:shd w:val="clear" w:color="auto" w:fill="FFFFFF"/>
            <w:vAlign w:val="center"/>
          </w:tcPr>
          <w:p w14:paraId="7E8499F3" w14:textId="77777777" w:rsidR="00302A61" w:rsidRPr="00AA69AE" w:rsidRDefault="00302A61" w:rsidP="00A80BBC">
            <w:pPr>
              <w:pStyle w:val="14"/>
              <w:spacing w:after="0"/>
              <w:ind w:firstLine="160"/>
              <w:rPr>
                <w:sz w:val="18"/>
                <w:szCs w:val="18"/>
              </w:rPr>
            </w:pPr>
            <w:r w:rsidRPr="00AA69AE">
              <w:rPr>
                <w:sz w:val="18"/>
                <w:szCs w:val="18"/>
              </w:rPr>
              <w:t>3</w:t>
            </w:r>
          </w:p>
        </w:tc>
        <w:tc>
          <w:tcPr>
            <w:tcW w:w="3965" w:type="dxa"/>
            <w:tcBorders>
              <w:top w:val="single" w:sz="4" w:space="0" w:color="auto"/>
              <w:left w:val="single" w:sz="4" w:space="0" w:color="auto"/>
            </w:tcBorders>
            <w:shd w:val="clear" w:color="auto" w:fill="FFFFFF"/>
            <w:vAlign w:val="center"/>
          </w:tcPr>
          <w:p w14:paraId="40130639" w14:textId="77777777" w:rsidR="00302A61" w:rsidRPr="00AA69AE" w:rsidRDefault="00302A61" w:rsidP="00A80BBC">
            <w:pPr>
              <w:pStyle w:val="14"/>
              <w:spacing w:after="0"/>
              <w:rPr>
                <w:sz w:val="18"/>
                <w:szCs w:val="18"/>
              </w:rPr>
            </w:pPr>
            <w:r w:rsidRPr="00AA69AE">
              <w:rPr>
                <w:sz w:val="18"/>
                <w:szCs w:val="18"/>
              </w:rPr>
              <w:t>工事工程表(実施)</w:t>
            </w:r>
          </w:p>
        </w:tc>
        <w:tc>
          <w:tcPr>
            <w:tcW w:w="2126" w:type="dxa"/>
            <w:tcBorders>
              <w:top w:val="single" w:sz="4" w:space="0" w:color="auto"/>
              <w:left w:val="single" w:sz="4" w:space="0" w:color="auto"/>
            </w:tcBorders>
            <w:shd w:val="clear" w:color="auto" w:fill="FFFFFF"/>
            <w:vAlign w:val="center"/>
          </w:tcPr>
          <w:p w14:paraId="34E297CB" w14:textId="77777777" w:rsidR="00302A61" w:rsidRPr="00AA69AE" w:rsidRDefault="00302A61" w:rsidP="00A80BBC">
            <w:pPr>
              <w:pStyle w:val="14"/>
              <w:spacing w:after="0"/>
              <w:rPr>
                <w:sz w:val="18"/>
                <w:szCs w:val="18"/>
              </w:rPr>
            </w:pPr>
            <w:r w:rsidRPr="00AA69AE">
              <w:rPr>
                <w:sz w:val="18"/>
                <w:szCs w:val="18"/>
              </w:rPr>
              <w:t>営繕第4号様式</w:t>
            </w:r>
          </w:p>
        </w:tc>
        <w:tc>
          <w:tcPr>
            <w:tcW w:w="2846" w:type="dxa"/>
            <w:tcBorders>
              <w:top w:val="single" w:sz="4" w:space="0" w:color="auto"/>
              <w:left w:val="single" w:sz="4" w:space="0" w:color="auto"/>
              <w:right w:val="single" w:sz="4" w:space="0" w:color="auto"/>
            </w:tcBorders>
            <w:shd w:val="clear" w:color="auto" w:fill="FFFFFF"/>
          </w:tcPr>
          <w:p w14:paraId="73E60D7A" w14:textId="77777777" w:rsidR="00302A61" w:rsidRPr="00AA69AE" w:rsidRDefault="00302A61" w:rsidP="00A80BBC">
            <w:pPr>
              <w:rPr>
                <w:rFonts w:hint="default"/>
                <w:color w:val="auto"/>
                <w:sz w:val="10"/>
                <w:szCs w:val="10"/>
              </w:rPr>
            </w:pPr>
          </w:p>
        </w:tc>
      </w:tr>
      <w:tr w:rsidR="00AA69AE" w:rsidRPr="00AA69AE" w14:paraId="5AAC66BF"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2159669B" w14:textId="77777777" w:rsidR="00302A61" w:rsidRPr="00AA69AE" w:rsidRDefault="00302A61" w:rsidP="00A80BBC">
            <w:pPr>
              <w:pStyle w:val="14"/>
              <w:spacing w:after="0"/>
              <w:ind w:firstLine="160"/>
              <w:rPr>
                <w:sz w:val="18"/>
                <w:szCs w:val="18"/>
              </w:rPr>
            </w:pPr>
            <w:r w:rsidRPr="00AA69AE">
              <w:rPr>
                <w:sz w:val="18"/>
                <w:szCs w:val="18"/>
              </w:rPr>
              <w:t>4</w:t>
            </w:r>
          </w:p>
        </w:tc>
        <w:tc>
          <w:tcPr>
            <w:tcW w:w="3965" w:type="dxa"/>
            <w:tcBorders>
              <w:top w:val="single" w:sz="4" w:space="0" w:color="auto"/>
              <w:left w:val="single" w:sz="4" w:space="0" w:color="auto"/>
            </w:tcBorders>
            <w:shd w:val="clear" w:color="auto" w:fill="FFFFFF"/>
            <w:vAlign w:val="center"/>
          </w:tcPr>
          <w:p w14:paraId="7DC20AB1" w14:textId="77777777" w:rsidR="00302A61" w:rsidRPr="00AA69AE" w:rsidRDefault="00302A61" w:rsidP="00A80BBC">
            <w:pPr>
              <w:pStyle w:val="14"/>
              <w:spacing w:after="0"/>
              <w:rPr>
                <w:sz w:val="18"/>
                <w:szCs w:val="18"/>
              </w:rPr>
            </w:pPr>
            <w:r w:rsidRPr="00AA69AE">
              <w:rPr>
                <w:sz w:val="18"/>
                <w:szCs w:val="18"/>
              </w:rPr>
              <w:t>工事状況報告</w:t>
            </w:r>
          </w:p>
        </w:tc>
        <w:tc>
          <w:tcPr>
            <w:tcW w:w="2126" w:type="dxa"/>
            <w:tcBorders>
              <w:top w:val="single" w:sz="4" w:space="0" w:color="auto"/>
              <w:left w:val="single" w:sz="4" w:space="0" w:color="auto"/>
            </w:tcBorders>
            <w:shd w:val="clear" w:color="auto" w:fill="FFFFFF"/>
            <w:vAlign w:val="center"/>
          </w:tcPr>
          <w:p w14:paraId="182125F5" w14:textId="77777777" w:rsidR="00302A61" w:rsidRPr="00AA69AE" w:rsidRDefault="00302A61" w:rsidP="00A80BBC">
            <w:pPr>
              <w:pStyle w:val="14"/>
              <w:spacing w:after="0"/>
              <w:rPr>
                <w:sz w:val="18"/>
                <w:szCs w:val="18"/>
              </w:rPr>
            </w:pPr>
            <w:r w:rsidRPr="00AA69AE">
              <w:rPr>
                <w:sz w:val="18"/>
                <w:szCs w:val="18"/>
              </w:rPr>
              <w:t>営繕第5号様式</w:t>
            </w:r>
          </w:p>
        </w:tc>
        <w:tc>
          <w:tcPr>
            <w:tcW w:w="2846" w:type="dxa"/>
            <w:tcBorders>
              <w:top w:val="single" w:sz="4" w:space="0" w:color="auto"/>
              <w:left w:val="single" w:sz="4" w:space="0" w:color="auto"/>
              <w:right w:val="single" w:sz="4" w:space="0" w:color="auto"/>
            </w:tcBorders>
            <w:shd w:val="clear" w:color="auto" w:fill="FFFFFF"/>
          </w:tcPr>
          <w:p w14:paraId="4AB9F302" w14:textId="77777777" w:rsidR="00302A61" w:rsidRPr="00AA69AE" w:rsidRDefault="00302A61" w:rsidP="00A80BBC">
            <w:pPr>
              <w:rPr>
                <w:rFonts w:hint="default"/>
                <w:color w:val="auto"/>
                <w:sz w:val="10"/>
                <w:szCs w:val="10"/>
              </w:rPr>
            </w:pPr>
          </w:p>
        </w:tc>
      </w:tr>
      <w:tr w:rsidR="00AA69AE" w:rsidRPr="00AA69AE" w14:paraId="7CA817C1" w14:textId="77777777" w:rsidTr="00A80BBC">
        <w:trPr>
          <w:trHeight w:hRule="exact" w:val="403"/>
          <w:jc w:val="center"/>
        </w:trPr>
        <w:tc>
          <w:tcPr>
            <w:tcW w:w="432" w:type="dxa"/>
            <w:tcBorders>
              <w:top w:val="single" w:sz="4" w:space="0" w:color="auto"/>
              <w:left w:val="single" w:sz="4" w:space="0" w:color="auto"/>
              <w:bottom w:val="single" w:sz="4" w:space="0" w:color="auto"/>
            </w:tcBorders>
            <w:shd w:val="clear" w:color="auto" w:fill="FFFFFF"/>
            <w:vAlign w:val="center"/>
          </w:tcPr>
          <w:p w14:paraId="22EE911E" w14:textId="77777777" w:rsidR="00302A61" w:rsidRPr="00AA69AE" w:rsidRDefault="00302A61" w:rsidP="00A80BBC">
            <w:pPr>
              <w:pStyle w:val="14"/>
              <w:spacing w:after="0"/>
              <w:ind w:firstLine="160"/>
              <w:rPr>
                <w:sz w:val="18"/>
                <w:szCs w:val="18"/>
              </w:rPr>
            </w:pPr>
            <w:r w:rsidRPr="00AA69AE">
              <w:rPr>
                <w:sz w:val="18"/>
                <w:szCs w:val="18"/>
              </w:rPr>
              <w:t>5</w:t>
            </w:r>
          </w:p>
        </w:tc>
        <w:tc>
          <w:tcPr>
            <w:tcW w:w="3965" w:type="dxa"/>
            <w:tcBorders>
              <w:top w:val="single" w:sz="4" w:space="0" w:color="auto"/>
              <w:left w:val="single" w:sz="4" w:space="0" w:color="auto"/>
              <w:bottom w:val="single" w:sz="4" w:space="0" w:color="auto"/>
            </w:tcBorders>
            <w:shd w:val="clear" w:color="auto" w:fill="FFFFFF"/>
            <w:vAlign w:val="center"/>
          </w:tcPr>
          <w:p w14:paraId="3541FCAC" w14:textId="77777777" w:rsidR="00302A61" w:rsidRPr="00AA69AE" w:rsidRDefault="00302A61" w:rsidP="00A80BBC">
            <w:pPr>
              <w:pStyle w:val="14"/>
              <w:spacing w:after="0"/>
              <w:rPr>
                <w:sz w:val="18"/>
                <w:szCs w:val="18"/>
              </w:rPr>
            </w:pPr>
            <w:r w:rsidRPr="00AA69AE">
              <w:rPr>
                <w:sz w:val="18"/>
                <w:szCs w:val="18"/>
              </w:rPr>
              <w:t>工事写真</w:t>
            </w:r>
          </w:p>
        </w:tc>
        <w:tc>
          <w:tcPr>
            <w:tcW w:w="2126" w:type="dxa"/>
            <w:tcBorders>
              <w:top w:val="single" w:sz="4" w:space="0" w:color="auto"/>
              <w:left w:val="single" w:sz="4" w:space="0" w:color="auto"/>
              <w:bottom w:val="single" w:sz="4" w:space="0" w:color="auto"/>
            </w:tcBorders>
            <w:shd w:val="clear" w:color="auto" w:fill="FFFFFF"/>
            <w:vAlign w:val="center"/>
          </w:tcPr>
          <w:p w14:paraId="3F8724FB" w14:textId="77777777" w:rsidR="00302A61" w:rsidRPr="00AA69AE" w:rsidRDefault="00302A61" w:rsidP="00A80BBC">
            <w:pPr>
              <w:pStyle w:val="14"/>
              <w:spacing w:after="0"/>
              <w:rPr>
                <w:sz w:val="18"/>
                <w:szCs w:val="18"/>
              </w:rPr>
            </w:pPr>
            <w:r w:rsidRPr="00AA69AE">
              <w:rPr>
                <w:sz w:val="18"/>
                <w:szCs w:val="18"/>
              </w:rPr>
              <w:t>営繕第6号様式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3EA28A80" w14:textId="77777777" w:rsidR="00302A61" w:rsidRPr="00AA69AE" w:rsidRDefault="00302A61" w:rsidP="00A80BBC">
            <w:pPr>
              <w:rPr>
                <w:rFonts w:hint="default"/>
                <w:color w:val="auto"/>
                <w:sz w:val="10"/>
                <w:szCs w:val="10"/>
              </w:rPr>
            </w:pPr>
          </w:p>
        </w:tc>
      </w:tr>
    </w:tbl>
    <w:p w14:paraId="57A43D59" w14:textId="77777777" w:rsidR="00302A61" w:rsidRPr="00AA69AE" w:rsidRDefault="00302A61" w:rsidP="00302A61">
      <w:pPr>
        <w:spacing w:after="459" w:line="1" w:lineRule="exact"/>
        <w:rPr>
          <w:rFonts w:hint="default"/>
          <w:color w:val="auto"/>
        </w:rPr>
      </w:pPr>
    </w:p>
    <w:p w14:paraId="52D27172" w14:textId="77777777" w:rsidR="00302A61" w:rsidRPr="00AA69AE" w:rsidRDefault="00302A61" w:rsidP="00302A61">
      <w:pPr>
        <w:pStyle w:val="20"/>
        <w:rPr>
          <w:sz w:val="22"/>
          <w:szCs w:val="22"/>
        </w:rPr>
      </w:pPr>
      <w:r w:rsidRPr="00AA69AE">
        <w:rPr>
          <w:sz w:val="22"/>
          <w:szCs w:val="22"/>
        </w:rPr>
        <w:t>完成時に提出する書類</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965"/>
        <w:gridCol w:w="2126"/>
        <w:gridCol w:w="2846"/>
      </w:tblGrid>
      <w:tr w:rsidR="00AA69AE" w:rsidRPr="00AA69AE" w14:paraId="5B2FEA51" w14:textId="77777777" w:rsidTr="00A80BBC">
        <w:trPr>
          <w:trHeight w:hRule="exact" w:val="398"/>
          <w:jc w:val="center"/>
        </w:trPr>
        <w:tc>
          <w:tcPr>
            <w:tcW w:w="432" w:type="dxa"/>
            <w:tcBorders>
              <w:top w:val="single" w:sz="4" w:space="0" w:color="auto"/>
              <w:left w:val="single" w:sz="4" w:space="0" w:color="auto"/>
            </w:tcBorders>
            <w:shd w:val="clear" w:color="auto" w:fill="FFFFFF"/>
          </w:tcPr>
          <w:p w14:paraId="6E5714C1"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tcBorders>
            <w:shd w:val="clear" w:color="auto" w:fill="FFFFFF"/>
            <w:vAlign w:val="center"/>
          </w:tcPr>
          <w:p w14:paraId="1DC410FF" w14:textId="77777777" w:rsidR="00302A61" w:rsidRPr="00AA69AE" w:rsidRDefault="00302A61" w:rsidP="00A80BBC">
            <w:pPr>
              <w:pStyle w:val="14"/>
              <w:spacing w:after="0"/>
              <w:ind w:left="1360"/>
              <w:rPr>
                <w:sz w:val="18"/>
                <w:szCs w:val="18"/>
              </w:rPr>
            </w:pPr>
            <w:r w:rsidRPr="00AA69AE">
              <w:rPr>
                <w:sz w:val="18"/>
                <w:szCs w:val="18"/>
              </w:rPr>
              <w:t>書 類 名 称</w:t>
            </w:r>
          </w:p>
        </w:tc>
        <w:tc>
          <w:tcPr>
            <w:tcW w:w="2126" w:type="dxa"/>
            <w:tcBorders>
              <w:top w:val="single" w:sz="4" w:space="0" w:color="auto"/>
              <w:left w:val="single" w:sz="4" w:space="0" w:color="auto"/>
            </w:tcBorders>
            <w:shd w:val="clear" w:color="auto" w:fill="FFFFFF"/>
            <w:vAlign w:val="center"/>
          </w:tcPr>
          <w:p w14:paraId="05CCDB3C" w14:textId="77777777" w:rsidR="00302A61" w:rsidRPr="00AA69AE" w:rsidRDefault="00302A61" w:rsidP="00A80BBC">
            <w:pPr>
              <w:pStyle w:val="14"/>
              <w:spacing w:after="0"/>
              <w:ind w:firstLine="720"/>
              <w:rPr>
                <w:sz w:val="18"/>
                <w:szCs w:val="18"/>
              </w:rPr>
            </w:pPr>
            <w:r w:rsidRPr="00AA69AE">
              <w:rPr>
                <w:sz w:val="18"/>
                <w:szCs w:val="18"/>
              </w:rPr>
              <w:t>様式番号</w:t>
            </w:r>
          </w:p>
        </w:tc>
        <w:tc>
          <w:tcPr>
            <w:tcW w:w="2846" w:type="dxa"/>
            <w:tcBorders>
              <w:top w:val="single" w:sz="4" w:space="0" w:color="auto"/>
              <w:left w:val="single" w:sz="4" w:space="0" w:color="auto"/>
              <w:right w:val="single" w:sz="4" w:space="0" w:color="auto"/>
            </w:tcBorders>
            <w:shd w:val="clear" w:color="auto" w:fill="FFFFFF"/>
            <w:vAlign w:val="center"/>
          </w:tcPr>
          <w:p w14:paraId="1F03430C" w14:textId="77777777" w:rsidR="00302A61" w:rsidRPr="00AA69AE" w:rsidRDefault="00302A61" w:rsidP="00A80BBC">
            <w:pPr>
              <w:pStyle w:val="14"/>
              <w:tabs>
                <w:tab w:val="left" w:pos="518"/>
              </w:tabs>
              <w:spacing w:after="0"/>
              <w:jc w:val="center"/>
              <w:rPr>
                <w:sz w:val="18"/>
                <w:szCs w:val="18"/>
              </w:rPr>
            </w:pPr>
            <w:r w:rsidRPr="00AA69AE">
              <w:rPr>
                <w:sz w:val="18"/>
                <w:szCs w:val="18"/>
              </w:rPr>
              <w:t>備</w:t>
            </w:r>
            <w:r w:rsidRPr="00AA69AE">
              <w:rPr>
                <w:sz w:val="18"/>
                <w:szCs w:val="18"/>
              </w:rPr>
              <w:tab/>
              <w:t>考</w:t>
            </w:r>
          </w:p>
        </w:tc>
      </w:tr>
      <w:tr w:rsidR="00AA69AE" w:rsidRPr="00AA69AE" w14:paraId="4DBAF4DF"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583CFFCA" w14:textId="77777777" w:rsidR="00302A61" w:rsidRPr="00AA69AE" w:rsidRDefault="00302A61" w:rsidP="00A80BBC">
            <w:pPr>
              <w:pStyle w:val="14"/>
              <w:spacing w:after="0"/>
              <w:ind w:firstLine="160"/>
              <w:rPr>
                <w:sz w:val="18"/>
                <w:szCs w:val="18"/>
              </w:rPr>
            </w:pPr>
            <w:r w:rsidRPr="00AA69AE">
              <w:rPr>
                <w:sz w:val="18"/>
                <w:szCs w:val="18"/>
              </w:rPr>
              <w:t>1</w:t>
            </w:r>
          </w:p>
        </w:tc>
        <w:tc>
          <w:tcPr>
            <w:tcW w:w="3965" w:type="dxa"/>
            <w:tcBorders>
              <w:top w:val="single" w:sz="4" w:space="0" w:color="auto"/>
              <w:left w:val="single" w:sz="4" w:space="0" w:color="auto"/>
            </w:tcBorders>
            <w:shd w:val="clear" w:color="auto" w:fill="FFFFFF"/>
            <w:vAlign w:val="center"/>
          </w:tcPr>
          <w:p w14:paraId="372DC478" w14:textId="77777777" w:rsidR="00302A61" w:rsidRPr="00AA69AE" w:rsidRDefault="00302A61" w:rsidP="00A80BBC">
            <w:pPr>
              <w:pStyle w:val="14"/>
              <w:spacing w:after="0"/>
              <w:rPr>
                <w:sz w:val="18"/>
                <w:szCs w:val="18"/>
              </w:rPr>
            </w:pPr>
            <w:r w:rsidRPr="00AA69AE">
              <w:rPr>
                <w:sz w:val="18"/>
                <w:szCs w:val="18"/>
              </w:rPr>
              <w:t>完成通知書</w:t>
            </w:r>
          </w:p>
        </w:tc>
        <w:tc>
          <w:tcPr>
            <w:tcW w:w="2126" w:type="dxa"/>
            <w:tcBorders>
              <w:top w:val="single" w:sz="4" w:space="0" w:color="auto"/>
              <w:left w:val="single" w:sz="4" w:space="0" w:color="auto"/>
            </w:tcBorders>
            <w:shd w:val="clear" w:color="auto" w:fill="FFFFFF"/>
            <w:vAlign w:val="center"/>
          </w:tcPr>
          <w:p w14:paraId="71D7127F" w14:textId="77777777" w:rsidR="00302A61" w:rsidRPr="00AA69AE" w:rsidRDefault="00302A61" w:rsidP="00A80BBC">
            <w:pPr>
              <w:pStyle w:val="14"/>
              <w:spacing w:after="0"/>
              <w:rPr>
                <w:sz w:val="18"/>
                <w:szCs w:val="18"/>
              </w:rPr>
            </w:pPr>
            <w:r w:rsidRPr="00AA69AE">
              <w:rPr>
                <w:sz w:val="18"/>
                <w:szCs w:val="18"/>
              </w:rPr>
              <w:t>第43号様式</w:t>
            </w:r>
          </w:p>
        </w:tc>
        <w:tc>
          <w:tcPr>
            <w:tcW w:w="2846" w:type="dxa"/>
            <w:tcBorders>
              <w:top w:val="single" w:sz="4" w:space="0" w:color="auto"/>
              <w:left w:val="single" w:sz="4" w:space="0" w:color="auto"/>
              <w:right w:val="single" w:sz="4" w:space="0" w:color="auto"/>
            </w:tcBorders>
            <w:shd w:val="clear" w:color="auto" w:fill="FFFFFF"/>
          </w:tcPr>
          <w:p w14:paraId="62ED8959" w14:textId="77777777" w:rsidR="00302A61" w:rsidRPr="00AA69AE" w:rsidRDefault="00302A61" w:rsidP="00A80BBC">
            <w:pPr>
              <w:rPr>
                <w:rFonts w:hint="default"/>
                <w:color w:val="auto"/>
                <w:sz w:val="10"/>
                <w:szCs w:val="10"/>
              </w:rPr>
            </w:pPr>
          </w:p>
        </w:tc>
      </w:tr>
      <w:tr w:rsidR="00AA69AE" w:rsidRPr="00AA69AE" w14:paraId="4DCC331D"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1850EB2D" w14:textId="77777777" w:rsidR="00302A61" w:rsidRPr="00AA69AE" w:rsidRDefault="00302A61" w:rsidP="00A80BBC">
            <w:pPr>
              <w:pStyle w:val="14"/>
              <w:spacing w:after="0"/>
              <w:ind w:firstLine="160"/>
              <w:rPr>
                <w:sz w:val="18"/>
                <w:szCs w:val="18"/>
              </w:rPr>
            </w:pPr>
            <w:r w:rsidRPr="00AA69AE">
              <w:rPr>
                <w:sz w:val="18"/>
                <w:szCs w:val="18"/>
              </w:rPr>
              <w:t>2</w:t>
            </w:r>
          </w:p>
        </w:tc>
        <w:tc>
          <w:tcPr>
            <w:tcW w:w="3965" w:type="dxa"/>
            <w:tcBorders>
              <w:top w:val="single" w:sz="4" w:space="0" w:color="auto"/>
              <w:left w:val="single" w:sz="4" w:space="0" w:color="auto"/>
            </w:tcBorders>
            <w:shd w:val="clear" w:color="auto" w:fill="FFFFFF"/>
            <w:vAlign w:val="center"/>
          </w:tcPr>
          <w:p w14:paraId="735AE0DB" w14:textId="77777777" w:rsidR="00302A61" w:rsidRPr="00AA69AE" w:rsidRDefault="00302A61" w:rsidP="00A80BBC">
            <w:pPr>
              <w:pStyle w:val="14"/>
              <w:spacing w:after="0"/>
              <w:rPr>
                <w:sz w:val="18"/>
                <w:szCs w:val="18"/>
              </w:rPr>
            </w:pPr>
            <w:r w:rsidRPr="00AA69AE">
              <w:rPr>
                <w:rFonts w:ascii="ＭＳ Ｐ明朝" w:eastAsia="ＭＳ Ｐ明朝" w:hAnsi="ＭＳ Ｐ明朝" w:cs="ＭＳ Ｐ明朝"/>
                <w:sz w:val="18"/>
                <w:szCs w:val="18"/>
              </w:rPr>
              <w:t>県産建設資材使用状況報告書(総括)</w:t>
            </w:r>
          </w:p>
        </w:tc>
        <w:tc>
          <w:tcPr>
            <w:tcW w:w="2126" w:type="dxa"/>
            <w:tcBorders>
              <w:top w:val="single" w:sz="4" w:space="0" w:color="auto"/>
              <w:left w:val="single" w:sz="4" w:space="0" w:color="auto"/>
            </w:tcBorders>
            <w:shd w:val="clear" w:color="auto" w:fill="FFFFFF"/>
            <w:vAlign w:val="center"/>
          </w:tcPr>
          <w:p w14:paraId="007124A7" w14:textId="77777777" w:rsidR="00302A61" w:rsidRPr="00AA69AE" w:rsidRDefault="00302A61" w:rsidP="00A80BBC">
            <w:pPr>
              <w:pStyle w:val="14"/>
              <w:spacing w:after="0"/>
              <w:rPr>
                <w:sz w:val="18"/>
                <w:szCs w:val="18"/>
              </w:rPr>
            </w:pPr>
            <w:r w:rsidRPr="00AA69AE">
              <w:rPr>
                <w:sz w:val="18"/>
                <w:szCs w:val="18"/>
              </w:rPr>
              <w:t>参考様式1</w:t>
            </w:r>
          </w:p>
        </w:tc>
        <w:tc>
          <w:tcPr>
            <w:tcW w:w="2846" w:type="dxa"/>
            <w:tcBorders>
              <w:top w:val="single" w:sz="4" w:space="0" w:color="auto"/>
              <w:left w:val="single" w:sz="4" w:space="0" w:color="auto"/>
              <w:right w:val="single" w:sz="4" w:space="0" w:color="auto"/>
            </w:tcBorders>
            <w:shd w:val="clear" w:color="auto" w:fill="FFFFFF"/>
          </w:tcPr>
          <w:p w14:paraId="0F97CE26" w14:textId="77777777" w:rsidR="00302A61" w:rsidRPr="00AA69AE" w:rsidRDefault="00302A61" w:rsidP="00A80BBC">
            <w:pPr>
              <w:rPr>
                <w:rFonts w:hint="default"/>
                <w:color w:val="auto"/>
                <w:sz w:val="10"/>
                <w:szCs w:val="10"/>
              </w:rPr>
            </w:pPr>
          </w:p>
        </w:tc>
      </w:tr>
      <w:tr w:rsidR="00AA69AE" w:rsidRPr="00AA69AE" w14:paraId="5974851A" w14:textId="77777777" w:rsidTr="00A80BBC">
        <w:trPr>
          <w:trHeight w:hRule="exact" w:val="389"/>
          <w:jc w:val="center"/>
        </w:trPr>
        <w:tc>
          <w:tcPr>
            <w:tcW w:w="432" w:type="dxa"/>
            <w:tcBorders>
              <w:top w:val="single" w:sz="4" w:space="0" w:color="auto"/>
              <w:left w:val="single" w:sz="4" w:space="0" w:color="auto"/>
            </w:tcBorders>
            <w:shd w:val="clear" w:color="auto" w:fill="FFFFFF"/>
            <w:vAlign w:val="center"/>
          </w:tcPr>
          <w:p w14:paraId="2DD1C46D" w14:textId="77777777" w:rsidR="00302A61" w:rsidRPr="00AA69AE" w:rsidRDefault="00302A61" w:rsidP="00A80BBC">
            <w:pPr>
              <w:pStyle w:val="14"/>
              <w:spacing w:after="0"/>
              <w:ind w:firstLine="160"/>
              <w:rPr>
                <w:sz w:val="18"/>
                <w:szCs w:val="18"/>
              </w:rPr>
            </w:pPr>
            <w:r w:rsidRPr="00AA69AE">
              <w:rPr>
                <w:sz w:val="18"/>
                <w:szCs w:val="18"/>
              </w:rPr>
              <w:t>3</w:t>
            </w:r>
          </w:p>
        </w:tc>
        <w:tc>
          <w:tcPr>
            <w:tcW w:w="3965" w:type="dxa"/>
            <w:tcBorders>
              <w:top w:val="single" w:sz="4" w:space="0" w:color="auto"/>
              <w:left w:val="single" w:sz="4" w:space="0" w:color="auto"/>
            </w:tcBorders>
            <w:shd w:val="clear" w:color="auto" w:fill="FFFFFF"/>
            <w:vAlign w:val="center"/>
          </w:tcPr>
          <w:p w14:paraId="63696682" w14:textId="77777777" w:rsidR="00302A61" w:rsidRPr="00AA69AE" w:rsidRDefault="00302A61" w:rsidP="00A80BBC">
            <w:pPr>
              <w:pStyle w:val="14"/>
              <w:spacing w:after="0"/>
              <w:rPr>
                <w:sz w:val="18"/>
                <w:szCs w:val="18"/>
              </w:rPr>
            </w:pPr>
            <w:r w:rsidRPr="00AA69AE">
              <w:rPr>
                <w:sz w:val="18"/>
                <w:szCs w:val="18"/>
              </w:rPr>
              <w:t>ゆいくる材利用状況報告書</w:t>
            </w:r>
          </w:p>
        </w:tc>
        <w:tc>
          <w:tcPr>
            <w:tcW w:w="2126" w:type="dxa"/>
            <w:tcBorders>
              <w:top w:val="single" w:sz="4" w:space="0" w:color="auto"/>
              <w:left w:val="single" w:sz="4" w:space="0" w:color="auto"/>
            </w:tcBorders>
            <w:shd w:val="clear" w:color="auto" w:fill="FFFFFF"/>
            <w:vAlign w:val="center"/>
          </w:tcPr>
          <w:p w14:paraId="5D8E6C0E" w14:textId="77777777" w:rsidR="00302A61" w:rsidRPr="00AA69AE" w:rsidRDefault="00302A61" w:rsidP="00A80BBC">
            <w:pPr>
              <w:pStyle w:val="14"/>
              <w:spacing w:after="0"/>
              <w:rPr>
                <w:sz w:val="18"/>
                <w:szCs w:val="18"/>
              </w:rPr>
            </w:pPr>
            <w:r w:rsidRPr="00AA69AE">
              <w:rPr>
                <w:sz w:val="18"/>
                <w:szCs w:val="18"/>
              </w:rPr>
              <w:t>様式17</w:t>
            </w:r>
          </w:p>
        </w:tc>
        <w:tc>
          <w:tcPr>
            <w:tcW w:w="2846" w:type="dxa"/>
            <w:tcBorders>
              <w:top w:val="single" w:sz="4" w:space="0" w:color="auto"/>
              <w:left w:val="single" w:sz="4" w:space="0" w:color="auto"/>
              <w:right w:val="single" w:sz="4" w:space="0" w:color="auto"/>
            </w:tcBorders>
            <w:shd w:val="clear" w:color="auto" w:fill="FFFFFF"/>
          </w:tcPr>
          <w:p w14:paraId="3BD44554" w14:textId="77777777" w:rsidR="00302A61" w:rsidRPr="00AA69AE" w:rsidRDefault="00302A61" w:rsidP="00A80BBC">
            <w:pPr>
              <w:rPr>
                <w:rFonts w:hint="default"/>
                <w:color w:val="auto"/>
                <w:sz w:val="10"/>
                <w:szCs w:val="10"/>
              </w:rPr>
            </w:pPr>
          </w:p>
        </w:tc>
      </w:tr>
      <w:tr w:rsidR="00AA69AE" w:rsidRPr="00AA69AE" w14:paraId="68099B92"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66230B43" w14:textId="77777777" w:rsidR="00302A61" w:rsidRPr="00AA69AE" w:rsidRDefault="00302A61" w:rsidP="00A80BBC">
            <w:pPr>
              <w:pStyle w:val="14"/>
              <w:spacing w:after="0"/>
              <w:ind w:firstLine="160"/>
              <w:rPr>
                <w:sz w:val="18"/>
                <w:szCs w:val="18"/>
              </w:rPr>
            </w:pPr>
            <w:r w:rsidRPr="00AA69AE">
              <w:rPr>
                <w:sz w:val="18"/>
                <w:szCs w:val="18"/>
              </w:rPr>
              <w:t>4</w:t>
            </w:r>
          </w:p>
        </w:tc>
        <w:tc>
          <w:tcPr>
            <w:tcW w:w="3965" w:type="dxa"/>
            <w:tcBorders>
              <w:top w:val="single" w:sz="4" w:space="0" w:color="auto"/>
              <w:left w:val="single" w:sz="4" w:space="0" w:color="auto"/>
            </w:tcBorders>
            <w:shd w:val="clear" w:color="auto" w:fill="FFFFFF"/>
            <w:vAlign w:val="center"/>
          </w:tcPr>
          <w:p w14:paraId="6973FADB" w14:textId="77777777" w:rsidR="00302A61" w:rsidRPr="00AA69AE" w:rsidRDefault="00302A61" w:rsidP="00A80BBC">
            <w:pPr>
              <w:pStyle w:val="14"/>
              <w:spacing w:after="0"/>
              <w:rPr>
                <w:sz w:val="18"/>
                <w:szCs w:val="18"/>
              </w:rPr>
            </w:pPr>
            <w:r w:rsidRPr="00AA69AE">
              <w:rPr>
                <w:sz w:val="18"/>
                <w:szCs w:val="18"/>
              </w:rPr>
              <w:t>ゆいくる材利用状況報告書(別紙)</w:t>
            </w:r>
          </w:p>
        </w:tc>
        <w:tc>
          <w:tcPr>
            <w:tcW w:w="2126" w:type="dxa"/>
            <w:tcBorders>
              <w:top w:val="single" w:sz="4" w:space="0" w:color="auto"/>
              <w:left w:val="single" w:sz="4" w:space="0" w:color="auto"/>
            </w:tcBorders>
            <w:shd w:val="clear" w:color="auto" w:fill="FFFFFF"/>
            <w:vAlign w:val="center"/>
          </w:tcPr>
          <w:p w14:paraId="216B8485" w14:textId="77777777" w:rsidR="00302A61" w:rsidRPr="00AA69AE" w:rsidRDefault="00302A61" w:rsidP="00A80BBC">
            <w:pPr>
              <w:pStyle w:val="14"/>
              <w:spacing w:after="0"/>
              <w:rPr>
                <w:sz w:val="18"/>
                <w:szCs w:val="18"/>
              </w:rPr>
            </w:pPr>
            <w:r w:rsidRPr="00AA69AE">
              <w:rPr>
                <w:sz w:val="18"/>
                <w:szCs w:val="18"/>
              </w:rPr>
              <w:t>参考様式2</w:t>
            </w:r>
          </w:p>
        </w:tc>
        <w:tc>
          <w:tcPr>
            <w:tcW w:w="2846" w:type="dxa"/>
            <w:tcBorders>
              <w:top w:val="single" w:sz="4" w:space="0" w:color="auto"/>
              <w:left w:val="single" w:sz="4" w:space="0" w:color="auto"/>
              <w:right w:val="single" w:sz="4" w:space="0" w:color="auto"/>
            </w:tcBorders>
            <w:shd w:val="clear" w:color="auto" w:fill="FFFFFF"/>
          </w:tcPr>
          <w:p w14:paraId="34C79771" w14:textId="77777777" w:rsidR="00302A61" w:rsidRPr="00AA69AE" w:rsidRDefault="00302A61" w:rsidP="00A80BBC">
            <w:pPr>
              <w:rPr>
                <w:rFonts w:hint="default"/>
                <w:color w:val="auto"/>
                <w:sz w:val="10"/>
                <w:szCs w:val="10"/>
              </w:rPr>
            </w:pPr>
          </w:p>
        </w:tc>
      </w:tr>
      <w:tr w:rsidR="00AA69AE" w:rsidRPr="00AA69AE" w14:paraId="27451C78" w14:textId="77777777" w:rsidTr="00A80BBC">
        <w:trPr>
          <w:trHeight w:hRule="exact" w:val="394"/>
          <w:jc w:val="center"/>
        </w:trPr>
        <w:tc>
          <w:tcPr>
            <w:tcW w:w="432" w:type="dxa"/>
            <w:tcBorders>
              <w:top w:val="single" w:sz="4" w:space="0" w:color="auto"/>
              <w:left w:val="single" w:sz="4" w:space="0" w:color="auto"/>
            </w:tcBorders>
            <w:shd w:val="clear" w:color="auto" w:fill="FFFFFF"/>
            <w:vAlign w:val="center"/>
          </w:tcPr>
          <w:p w14:paraId="53A221DB" w14:textId="77777777" w:rsidR="00302A61" w:rsidRPr="00AA69AE" w:rsidRDefault="00302A61" w:rsidP="00A80BBC">
            <w:pPr>
              <w:pStyle w:val="14"/>
              <w:spacing w:after="0"/>
              <w:ind w:firstLine="160"/>
              <w:rPr>
                <w:sz w:val="18"/>
                <w:szCs w:val="18"/>
              </w:rPr>
            </w:pPr>
            <w:r w:rsidRPr="00AA69AE">
              <w:rPr>
                <w:sz w:val="18"/>
                <w:szCs w:val="18"/>
              </w:rPr>
              <w:t>5</w:t>
            </w:r>
          </w:p>
        </w:tc>
        <w:tc>
          <w:tcPr>
            <w:tcW w:w="3965" w:type="dxa"/>
            <w:tcBorders>
              <w:top w:val="single" w:sz="4" w:space="0" w:color="auto"/>
              <w:left w:val="single" w:sz="4" w:space="0" w:color="auto"/>
            </w:tcBorders>
            <w:shd w:val="clear" w:color="auto" w:fill="FFFFFF"/>
            <w:vAlign w:val="center"/>
          </w:tcPr>
          <w:p w14:paraId="0DF9A507" w14:textId="77777777" w:rsidR="00302A61" w:rsidRPr="00AA69AE" w:rsidRDefault="00302A61" w:rsidP="00A80BBC">
            <w:pPr>
              <w:pStyle w:val="14"/>
              <w:spacing w:after="0"/>
              <w:rPr>
                <w:sz w:val="18"/>
                <w:szCs w:val="18"/>
              </w:rPr>
            </w:pPr>
            <w:r w:rsidRPr="00AA69AE">
              <w:rPr>
                <w:sz w:val="18"/>
                <w:szCs w:val="18"/>
              </w:rPr>
              <w:t>再生資源利用実施書</w:t>
            </w:r>
          </w:p>
        </w:tc>
        <w:tc>
          <w:tcPr>
            <w:tcW w:w="2126" w:type="dxa"/>
            <w:tcBorders>
              <w:top w:val="single" w:sz="4" w:space="0" w:color="auto"/>
              <w:left w:val="single" w:sz="4" w:space="0" w:color="auto"/>
            </w:tcBorders>
            <w:shd w:val="clear" w:color="auto" w:fill="FFFFFF"/>
            <w:vAlign w:val="center"/>
          </w:tcPr>
          <w:p w14:paraId="3D3CC88C" w14:textId="77777777" w:rsidR="00302A61" w:rsidRPr="00AA69AE" w:rsidRDefault="00302A61" w:rsidP="00A80BBC">
            <w:pPr>
              <w:pStyle w:val="14"/>
              <w:spacing w:after="0"/>
              <w:rPr>
                <w:sz w:val="18"/>
                <w:szCs w:val="18"/>
              </w:rPr>
            </w:pPr>
            <w:r w:rsidRPr="00AA69AE">
              <w:rPr>
                <w:sz w:val="18"/>
                <w:szCs w:val="18"/>
              </w:rPr>
              <w:t>様式1</w:t>
            </w:r>
          </w:p>
        </w:tc>
        <w:tc>
          <w:tcPr>
            <w:tcW w:w="2846" w:type="dxa"/>
            <w:tcBorders>
              <w:top w:val="single" w:sz="4" w:space="0" w:color="auto"/>
              <w:left w:val="single" w:sz="4" w:space="0" w:color="auto"/>
              <w:right w:val="single" w:sz="4" w:space="0" w:color="auto"/>
            </w:tcBorders>
            <w:shd w:val="clear" w:color="auto" w:fill="FFFFFF"/>
          </w:tcPr>
          <w:p w14:paraId="5FE675E1" w14:textId="77777777" w:rsidR="00302A61" w:rsidRPr="00AA69AE" w:rsidRDefault="00302A61" w:rsidP="00A80BBC">
            <w:pPr>
              <w:rPr>
                <w:rFonts w:hint="default"/>
                <w:color w:val="auto"/>
                <w:sz w:val="10"/>
                <w:szCs w:val="10"/>
              </w:rPr>
            </w:pPr>
          </w:p>
        </w:tc>
      </w:tr>
      <w:tr w:rsidR="00AA69AE" w:rsidRPr="00AA69AE" w14:paraId="7B4557AB" w14:textId="77777777" w:rsidTr="00A80BBC">
        <w:trPr>
          <w:trHeight w:hRule="exact" w:val="403"/>
          <w:jc w:val="center"/>
        </w:trPr>
        <w:tc>
          <w:tcPr>
            <w:tcW w:w="432" w:type="dxa"/>
            <w:tcBorders>
              <w:top w:val="single" w:sz="4" w:space="0" w:color="auto"/>
              <w:left w:val="single" w:sz="4" w:space="0" w:color="auto"/>
              <w:bottom w:val="single" w:sz="4" w:space="0" w:color="auto"/>
            </w:tcBorders>
            <w:shd w:val="clear" w:color="auto" w:fill="FFFFFF"/>
            <w:vAlign w:val="center"/>
          </w:tcPr>
          <w:p w14:paraId="2161F85E" w14:textId="77777777" w:rsidR="00302A61" w:rsidRPr="00AA69AE" w:rsidRDefault="00302A61" w:rsidP="00A80BBC">
            <w:pPr>
              <w:pStyle w:val="14"/>
              <w:spacing w:after="0"/>
              <w:ind w:firstLine="160"/>
              <w:rPr>
                <w:sz w:val="18"/>
                <w:szCs w:val="18"/>
              </w:rPr>
            </w:pPr>
            <w:r w:rsidRPr="00AA69AE">
              <w:rPr>
                <w:sz w:val="18"/>
                <w:szCs w:val="18"/>
              </w:rPr>
              <w:t>6</w:t>
            </w:r>
          </w:p>
        </w:tc>
        <w:tc>
          <w:tcPr>
            <w:tcW w:w="3965" w:type="dxa"/>
            <w:tcBorders>
              <w:top w:val="single" w:sz="4" w:space="0" w:color="auto"/>
              <w:left w:val="single" w:sz="4" w:space="0" w:color="auto"/>
              <w:bottom w:val="single" w:sz="4" w:space="0" w:color="auto"/>
            </w:tcBorders>
            <w:shd w:val="clear" w:color="auto" w:fill="FFFFFF"/>
            <w:vAlign w:val="center"/>
          </w:tcPr>
          <w:p w14:paraId="468200A5" w14:textId="77777777" w:rsidR="00302A61" w:rsidRPr="00AA69AE" w:rsidRDefault="00302A61" w:rsidP="00A80BBC">
            <w:pPr>
              <w:pStyle w:val="14"/>
              <w:spacing w:after="0"/>
              <w:rPr>
                <w:sz w:val="18"/>
                <w:szCs w:val="18"/>
              </w:rPr>
            </w:pPr>
            <w:r w:rsidRPr="00AA69AE">
              <w:rPr>
                <w:sz w:val="18"/>
                <w:szCs w:val="18"/>
              </w:rPr>
              <w:t>再生資源利用促進実施書</w:t>
            </w:r>
          </w:p>
        </w:tc>
        <w:tc>
          <w:tcPr>
            <w:tcW w:w="2126" w:type="dxa"/>
            <w:tcBorders>
              <w:top w:val="single" w:sz="4" w:space="0" w:color="auto"/>
              <w:left w:val="single" w:sz="4" w:space="0" w:color="auto"/>
              <w:bottom w:val="single" w:sz="4" w:space="0" w:color="auto"/>
            </w:tcBorders>
            <w:shd w:val="clear" w:color="auto" w:fill="FFFFFF"/>
            <w:vAlign w:val="center"/>
          </w:tcPr>
          <w:p w14:paraId="045F9343" w14:textId="77777777" w:rsidR="00302A61" w:rsidRPr="00AA69AE" w:rsidRDefault="00302A61" w:rsidP="00A80BBC">
            <w:pPr>
              <w:pStyle w:val="14"/>
              <w:spacing w:after="0"/>
              <w:rPr>
                <w:sz w:val="18"/>
                <w:szCs w:val="18"/>
              </w:rPr>
            </w:pPr>
            <w:r w:rsidRPr="00AA69AE">
              <w:rPr>
                <w:sz w:val="18"/>
                <w:szCs w:val="18"/>
              </w:rPr>
              <w:t>様式2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61A1123B" w14:textId="77777777" w:rsidR="00302A61" w:rsidRPr="00AA69AE" w:rsidRDefault="00302A61" w:rsidP="00A80BBC">
            <w:pPr>
              <w:rPr>
                <w:rFonts w:hint="default"/>
                <w:color w:val="auto"/>
                <w:sz w:val="10"/>
                <w:szCs w:val="10"/>
              </w:rPr>
            </w:pPr>
          </w:p>
        </w:tc>
      </w:tr>
    </w:tbl>
    <w:p w14:paraId="2E412D17" w14:textId="77777777" w:rsidR="00302A61" w:rsidRPr="00AA69AE" w:rsidRDefault="00302A61" w:rsidP="00302A61">
      <w:pPr>
        <w:spacing w:after="459" w:line="1" w:lineRule="exact"/>
        <w:rPr>
          <w:rFonts w:hint="default"/>
          <w:color w:val="auto"/>
        </w:rPr>
      </w:pPr>
    </w:p>
    <w:p w14:paraId="156B8979" w14:textId="77777777" w:rsidR="00302A61" w:rsidRPr="00AA69AE" w:rsidRDefault="00302A61" w:rsidP="00302A61">
      <w:pPr>
        <w:pStyle w:val="20"/>
        <w:rPr>
          <w:sz w:val="22"/>
          <w:szCs w:val="22"/>
        </w:rPr>
      </w:pPr>
      <w:r w:rsidRPr="00AA69AE">
        <w:rPr>
          <w:sz w:val="22"/>
          <w:szCs w:val="22"/>
        </w:rPr>
        <w:t>検査合格後に提出する書類</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965"/>
        <w:gridCol w:w="2126"/>
        <w:gridCol w:w="2846"/>
      </w:tblGrid>
      <w:tr w:rsidR="00AA69AE" w:rsidRPr="00AA69AE" w14:paraId="1589A8A8" w14:textId="77777777" w:rsidTr="00A80BBC">
        <w:trPr>
          <w:trHeight w:hRule="exact" w:val="398"/>
          <w:jc w:val="center"/>
        </w:trPr>
        <w:tc>
          <w:tcPr>
            <w:tcW w:w="432" w:type="dxa"/>
            <w:tcBorders>
              <w:top w:val="single" w:sz="4" w:space="0" w:color="auto"/>
              <w:left w:val="single" w:sz="4" w:space="0" w:color="auto"/>
            </w:tcBorders>
            <w:shd w:val="clear" w:color="auto" w:fill="FFFFFF"/>
          </w:tcPr>
          <w:p w14:paraId="5985B0AF" w14:textId="77777777" w:rsidR="00302A61" w:rsidRPr="00AA69AE" w:rsidRDefault="00302A61" w:rsidP="00A80BBC">
            <w:pPr>
              <w:rPr>
                <w:rFonts w:hint="default"/>
                <w:color w:val="auto"/>
                <w:sz w:val="10"/>
                <w:szCs w:val="10"/>
              </w:rPr>
            </w:pPr>
          </w:p>
        </w:tc>
        <w:tc>
          <w:tcPr>
            <w:tcW w:w="3965" w:type="dxa"/>
            <w:tcBorders>
              <w:top w:val="single" w:sz="4" w:space="0" w:color="auto"/>
              <w:left w:val="single" w:sz="4" w:space="0" w:color="auto"/>
            </w:tcBorders>
            <w:shd w:val="clear" w:color="auto" w:fill="FFFFFF"/>
            <w:vAlign w:val="center"/>
          </w:tcPr>
          <w:p w14:paraId="78D81F95" w14:textId="77777777" w:rsidR="00302A61" w:rsidRPr="00AA69AE" w:rsidRDefault="00302A61" w:rsidP="00A80BBC">
            <w:pPr>
              <w:pStyle w:val="14"/>
              <w:spacing w:after="0"/>
              <w:ind w:left="1360"/>
              <w:rPr>
                <w:sz w:val="18"/>
                <w:szCs w:val="18"/>
              </w:rPr>
            </w:pPr>
            <w:r w:rsidRPr="00AA69AE">
              <w:rPr>
                <w:sz w:val="18"/>
                <w:szCs w:val="18"/>
              </w:rPr>
              <w:t>書 類 名 称</w:t>
            </w:r>
          </w:p>
        </w:tc>
        <w:tc>
          <w:tcPr>
            <w:tcW w:w="2126" w:type="dxa"/>
            <w:tcBorders>
              <w:top w:val="single" w:sz="4" w:space="0" w:color="auto"/>
              <w:left w:val="single" w:sz="4" w:space="0" w:color="auto"/>
            </w:tcBorders>
            <w:shd w:val="clear" w:color="auto" w:fill="FFFFFF"/>
            <w:vAlign w:val="center"/>
          </w:tcPr>
          <w:p w14:paraId="16409A8E" w14:textId="77777777" w:rsidR="00302A61" w:rsidRPr="00AA69AE" w:rsidRDefault="00302A61" w:rsidP="00A80BBC">
            <w:pPr>
              <w:pStyle w:val="14"/>
              <w:spacing w:after="0"/>
              <w:ind w:firstLine="720"/>
              <w:rPr>
                <w:sz w:val="18"/>
                <w:szCs w:val="18"/>
              </w:rPr>
            </w:pPr>
            <w:r w:rsidRPr="00AA69AE">
              <w:rPr>
                <w:sz w:val="18"/>
                <w:szCs w:val="18"/>
              </w:rPr>
              <w:t>様式番号</w:t>
            </w:r>
          </w:p>
        </w:tc>
        <w:tc>
          <w:tcPr>
            <w:tcW w:w="2846" w:type="dxa"/>
            <w:tcBorders>
              <w:top w:val="single" w:sz="4" w:space="0" w:color="auto"/>
              <w:left w:val="single" w:sz="4" w:space="0" w:color="auto"/>
              <w:right w:val="single" w:sz="4" w:space="0" w:color="auto"/>
            </w:tcBorders>
            <w:shd w:val="clear" w:color="auto" w:fill="FFFFFF"/>
            <w:vAlign w:val="center"/>
          </w:tcPr>
          <w:p w14:paraId="47760424" w14:textId="77777777" w:rsidR="00302A61" w:rsidRPr="00AA69AE" w:rsidRDefault="00302A61" w:rsidP="00A80BBC">
            <w:pPr>
              <w:pStyle w:val="14"/>
              <w:tabs>
                <w:tab w:val="left" w:pos="518"/>
              </w:tabs>
              <w:spacing w:after="0"/>
              <w:jc w:val="center"/>
              <w:rPr>
                <w:sz w:val="18"/>
                <w:szCs w:val="18"/>
              </w:rPr>
            </w:pPr>
            <w:r w:rsidRPr="00AA69AE">
              <w:rPr>
                <w:sz w:val="18"/>
                <w:szCs w:val="18"/>
              </w:rPr>
              <w:t>備</w:t>
            </w:r>
            <w:r w:rsidRPr="00AA69AE">
              <w:rPr>
                <w:sz w:val="18"/>
                <w:szCs w:val="18"/>
              </w:rPr>
              <w:tab/>
              <w:t>考</w:t>
            </w:r>
          </w:p>
        </w:tc>
      </w:tr>
      <w:tr w:rsidR="00AA69AE" w:rsidRPr="00AA69AE" w14:paraId="753E3E40" w14:textId="77777777" w:rsidTr="00A80BBC">
        <w:trPr>
          <w:trHeight w:hRule="exact" w:val="389"/>
          <w:jc w:val="center"/>
        </w:trPr>
        <w:tc>
          <w:tcPr>
            <w:tcW w:w="432" w:type="dxa"/>
            <w:tcBorders>
              <w:top w:val="single" w:sz="4" w:space="0" w:color="auto"/>
              <w:left w:val="single" w:sz="4" w:space="0" w:color="auto"/>
            </w:tcBorders>
            <w:shd w:val="clear" w:color="auto" w:fill="FFFFFF"/>
            <w:vAlign w:val="center"/>
          </w:tcPr>
          <w:p w14:paraId="5D17E4C2" w14:textId="77777777" w:rsidR="00302A61" w:rsidRPr="00AA69AE" w:rsidRDefault="00302A61" w:rsidP="00A80BBC">
            <w:pPr>
              <w:pStyle w:val="14"/>
              <w:spacing w:after="0"/>
              <w:ind w:firstLine="160"/>
              <w:rPr>
                <w:sz w:val="18"/>
                <w:szCs w:val="18"/>
              </w:rPr>
            </w:pPr>
            <w:r w:rsidRPr="00AA69AE">
              <w:rPr>
                <w:sz w:val="18"/>
                <w:szCs w:val="18"/>
              </w:rPr>
              <w:t>1</w:t>
            </w:r>
          </w:p>
        </w:tc>
        <w:tc>
          <w:tcPr>
            <w:tcW w:w="3965" w:type="dxa"/>
            <w:tcBorders>
              <w:top w:val="single" w:sz="4" w:space="0" w:color="auto"/>
              <w:left w:val="single" w:sz="4" w:space="0" w:color="auto"/>
            </w:tcBorders>
            <w:shd w:val="clear" w:color="auto" w:fill="FFFFFF"/>
            <w:vAlign w:val="center"/>
          </w:tcPr>
          <w:p w14:paraId="78AFDB5D" w14:textId="77777777" w:rsidR="00302A61" w:rsidRPr="00AA69AE" w:rsidRDefault="00302A61" w:rsidP="00A80BBC">
            <w:pPr>
              <w:pStyle w:val="14"/>
              <w:spacing w:after="0"/>
              <w:rPr>
                <w:sz w:val="18"/>
                <w:szCs w:val="18"/>
              </w:rPr>
            </w:pPr>
            <w:r w:rsidRPr="00AA69AE">
              <w:rPr>
                <w:sz w:val="18"/>
                <w:szCs w:val="18"/>
              </w:rPr>
              <w:t>請求書</w:t>
            </w:r>
          </w:p>
        </w:tc>
        <w:tc>
          <w:tcPr>
            <w:tcW w:w="2126" w:type="dxa"/>
            <w:tcBorders>
              <w:top w:val="single" w:sz="4" w:space="0" w:color="auto"/>
              <w:left w:val="single" w:sz="4" w:space="0" w:color="auto"/>
            </w:tcBorders>
            <w:shd w:val="clear" w:color="auto" w:fill="FFFFFF"/>
          </w:tcPr>
          <w:p w14:paraId="0D7F666A" w14:textId="77777777" w:rsidR="00302A61" w:rsidRPr="00AA69AE" w:rsidRDefault="00302A61" w:rsidP="00A80BBC">
            <w:pPr>
              <w:rPr>
                <w:rFonts w:hint="default"/>
                <w:color w:val="auto"/>
                <w:sz w:val="10"/>
                <w:szCs w:val="10"/>
              </w:rPr>
            </w:pPr>
          </w:p>
        </w:tc>
        <w:tc>
          <w:tcPr>
            <w:tcW w:w="2846" w:type="dxa"/>
            <w:tcBorders>
              <w:top w:val="single" w:sz="4" w:space="0" w:color="auto"/>
              <w:left w:val="single" w:sz="4" w:space="0" w:color="auto"/>
              <w:right w:val="single" w:sz="4" w:space="0" w:color="auto"/>
            </w:tcBorders>
            <w:shd w:val="clear" w:color="auto" w:fill="FFFFFF"/>
          </w:tcPr>
          <w:p w14:paraId="6B88AC13" w14:textId="77777777" w:rsidR="00302A61" w:rsidRPr="00AA69AE" w:rsidRDefault="00302A61" w:rsidP="00A80BBC">
            <w:pPr>
              <w:rPr>
                <w:rFonts w:hint="default"/>
                <w:color w:val="auto"/>
                <w:sz w:val="10"/>
                <w:szCs w:val="10"/>
              </w:rPr>
            </w:pPr>
          </w:p>
        </w:tc>
      </w:tr>
      <w:tr w:rsidR="00AA69AE" w:rsidRPr="00AA69AE" w14:paraId="1EE9455F" w14:textId="77777777" w:rsidTr="00A80BBC">
        <w:trPr>
          <w:trHeight w:hRule="exact" w:val="403"/>
          <w:jc w:val="center"/>
        </w:trPr>
        <w:tc>
          <w:tcPr>
            <w:tcW w:w="432" w:type="dxa"/>
            <w:tcBorders>
              <w:top w:val="single" w:sz="4" w:space="0" w:color="auto"/>
              <w:left w:val="single" w:sz="4" w:space="0" w:color="auto"/>
              <w:bottom w:val="single" w:sz="4" w:space="0" w:color="auto"/>
            </w:tcBorders>
            <w:shd w:val="clear" w:color="auto" w:fill="FFFFFF"/>
            <w:vAlign w:val="center"/>
          </w:tcPr>
          <w:p w14:paraId="6FE70612" w14:textId="77777777" w:rsidR="00302A61" w:rsidRPr="00AA69AE" w:rsidRDefault="00302A61" w:rsidP="00A80BBC">
            <w:pPr>
              <w:pStyle w:val="14"/>
              <w:spacing w:after="0"/>
              <w:ind w:firstLine="160"/>
              <w:rPr>
                <w:sz w:val="18"/>
                <w:szCs w:val="18"/>
              </w:rPr>
            </w:pPr>
            <w:r w:rsidRPr="00AA69AE">
              <w:rPr>
                <w:sz w:val="18"/>
                <w:szCs w:val="18"/>
              </w:rPr>
              <w:t>2</w:t>
            </w:r>
          </w:p>
        </w:tc>
        <w:tc>
          <w:tcPr>
            <w:tcW w:w="3965" w:type="dxa"/>
            <w:tcBorders>
              <w:top w:val="single" w:sz="4" w:space="0" w:color="auto"/>
              <w:left w:val="single" w:sz="4" w:space="0" w:color="auto"/>
              <w:bottom w:val="single" w:sz="4" w:space="0" w:color="auto"/>
            </w:tcBorders>
            <w:shd w:val="clear" w:color="auto" w:fill="FFFFFF"/>
            <w:vAlign w:val="center"/>
          </w:tcPr>
          <w:p w14:paraId="0CE0E53E" w14:textId="77777777" w:rsidR="00302A61" w:rsidRPr="00AA69AE" w:rsidRDefault="00302A61" w:rsidP="00A80BBC">
            <w:pPr>
              <w:pStyle w:val="14"/>
              <w:spacing w:after="0"/>
              <w:rPr>
                <w:sz w:val="18"/>
                <w:szCs w:val="18"/>
              </w:rPr>
            </w:pPr>
            <w:r w:rsidRPr="00AA69AE">
              <w:rPr>
                <w:rFonts w:ascii="ＭＳ Ｐ明朝" w:eastAsia="ＭＳ Ｐ明朝" w:hAnsi="ＭＳ Ｐ明朝" w:cs="ＭＳ Ｐ明朝"/>
                <w:sz w:val="18"/>
                <w:szCs w:val="18"/>
              </w:rPr>
              <w:t>引渡書</w:t>
            </w:r>
          </w:p>
        </w:tc>
        <w:tc>
          <w:tcPr>
            <w:tcW w:w="2126" w:type="dxa"/>
            <w:tcBorders>
              <w:top w:val="single" w:sz="4" w:space="0" w:color="auto"/>
              <w:left w:val="single" w:sz="4" w:space="0" w:color="auto"/>
              <w:bottom w:val="single" w:sz="4" w:space="0" w:color="auto"/>
            </w:tcBorders>
            <w:shd w:val="clear" w:color="auto" w:fill="FFFFFF"/>
            <w:vAlign w:val="center"/>
          </w:tcPr>
          <w:p w14:paraId="2AC72303" w14:textId="77777777" w:rsidR="00302A61" w:rsidRPr="00AA69AE" w:rsidRDefault="00302A61" w:rsidP="00A80BBC">
            <w:pPr>
              <w:pStyle w:val="14"/>
              <w:spacing w:after="0"/>
              <w:rPr>
                <w:sz w:val="18"/>
                <w:szCs w:val="18"/>
              </w:rPr>
            </w:pPr>
            <w:r w:rsidRPr="00AA69AE">
              <w:rPr>
                <w:sz w:val="18"/>
                <w:szCs w:val="18"/>
              </w:rPr>
              <w:t>第44号様式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3496F95D" w14:textId="77777777" w:rsidR="00302A61" w:rsidRPr="00AA69AE" w:rsidRDefault="00302A61" w:rsidP="00A80BBC">
            <w:pPr>
              <w:rPr>
                <w:rFonts w:hint="default"/>
                <w:color w:val="auto"/>
                <w:sz w:val="10"/>
                <w:szCs w:val="10"/>
              </w:rPr>
            </w:pPr>
          </w:p>
        </w:tc>
      </w:tr>
    </w:tbl>
    <w:p w14:paraId="76170628" w14:textId="77777777" w:rsidR="00302A61" w:rsidRPr="00AA69AE" w:rsidRDefault="00302A61" w:rsidP="00302A61">
      <w:pPr>
        <w:rPr>
          <w:rFonts w:hint="default"/>
          <w:color w:val="auto"/>
        </w:rPr>
        <w:sectPr w:rsidR="00302A61" w:rsidRPr="00AA69AE">
          <w:pgSz w:w="11900" w:h="16840"/>
          <w:pgMar w:top="1056" w:right="1133" w:bottom="1001" w:left="1181" w:header="628" w:footer="3" w:gutter="0"/>
          <w:pgNumType w:start="2"/>
          <w:cols w:space="720"/>
          <w:noEndnote/>
          <w:docGrid w:linePitch="360"/>
        </w:sectPr>
      </w:pPr>
    </w:p>
    <w:p w14:paraId="359C17F6" w14:textId="40501AC0" w:rsidR="009D1CFE" w:rsidRPr="00AA69AE" w:rsidRDefault="009D1CFE" w:rsidP="009D1CFE">
      <w:pPr>
        <w:pStyle w:val="210"/>
        <w:keepNext/>
        <w:keepLines/>
        <w:spacing w:after="0" w:line="0" w:lineRule="atLeast"/>
        <w:jc w:val="left"/>
        <w:rPr>
          <w:rFonts w:ascii="ＭＳ ゴシック" w:eastAsia="ＭＳ ゴシック" w:hAnsi="ＭＳ ゴシック" w:cs="ＭＳ ゴシック"/>
          <w:b/>
          <w:bCs/>
          <w:sz w:val="22"/>
          <w:szCs w:val="22"/>
        </w:rPr>
      </w:pPr>
      <w:r w:rsidRPr="00AA69AE">
        <w:rPr>
          <w:rFonts w:ascii="ＭＳ ゴシック" w:eastAsia="ＭＳ ゴシック" w:hAnsi="ＭＳ ゴシック" w:cs="ＭＳ ゴシック"/>
          <w:b/>
          <w:bCs/>
          <w:sz w:val="22"/>
          <w:szCs w:val="22"/>
        </w:rPr>
        <w:lastRenderedPageBreak/>
        <w:t>別紙</w:t>
      </w:r>
      <w:r w:rsidRPr="00AA69AE">
        <w:rPr>
          <w:rFonts w:ascii="ＭＳ ゴシック" w:eastAsia="ＭＳ ゴシック" w:hAnsi="ＭＳ ゴシック" w:cs="ＭＳ ゴシック" w:hint="eastAsia"/>
          <w:b/>
          <w:bCs/>
          <w:sz w:val="22"/>
          <w:szCs w:val="22"/>
        </w:rPr>
        <w:t>３</w:t>
      </w:r>
    </w:p>
    <w:p w14:paraId="38268738" w14:textId="28F50DE0" w:rsidR="00302A61" w:rsidRPr="00AA69AE" w:rsidRDefault="009D1CFE" w:rsidP="009D1CFE">
      <w:pPr>
        <w:wordWrap/>
        <w:spacing w:line="0" w:lineRule="atLeast"/>
        <w:rPr>
          <w:rFonts w:hint="default"/>
          <w:color w:val="auto"/>
          <w:szCs w:val="22"/>
        </w:rPr>
      </w:pPr>
      <w:r w:rsidRPr="00AA69AE">
        <w:rPr>
          <w:color w:val="auto"/>
          <w:szCs w:val="22"/>
        </w:rPr>
        <w:t>完成図書</w:t>
      </w:r>
    </w:p>
    <w:tbl>
      <w:tblPr>
        <w:tblpPr w:leftFromText="142" w:rightFromText="142" w:vertAnchor="page" w:horzAnchor="margin" w:tblpY="2025"/>
        <w:tblOverlap w:val="never"/>
        <w:tblW w:w="0" w:type="auto"/>
        <w:tblLayout w:type="fixed"/>
        <w:tblCellMar>
          <w:left w:w="10" w:type="dxa"/>
          <w:right w:w="10" w:type="dxa"/>
        </w:tblCellMar>
        <w:tblLook w:val="0000" w:firstRow="0" w:lastRow="0" w:firstColumn="0" w:lastColumn="0" w:noHBand="0" w:noVBand="0"/>
      </w:tblPr>
      <w:tblGrid>
        <w:gridCol w:w="442"/>
        <w:gridCol w:w="3523"/>
        <w:gridCol w:w="658"/>
        <w:gridCol w:w="662"/>
        <w:gridCol w:w="3924"/>
      </w:tblGrid>
      <w:tr w:rsidR="00AA69AE" w:rsidRPr="00AA69AE" w14:paraId="4C334248" w14:textId="77777777" w:rsidTr="009D1CFE">
        <w:trPr>
          <w:trHeight w:hRule="exact" w:val="370"/>
        </w:trPr>
        <w:tc>
          <w:tcPr>
            <w:tcW w:w="442" w:type="dxa"/>
            <w:tcBorders>
              <w:top w:val="single" w:sz="4" w:space="0" w:color="auto"/>
              <w:left w:val="single" w:sz="4" w:space="0" w:color="auto"/>
            </w:tcBorders>
            <w:shd w:val="clear" w:color="auto" w:fill="FFFFFF"/>
          </w:tcPr>
          <w:p w14:paraId="70305430" w14:textId="77777777" w:rsidR="009D1CFE" w:rsidRPr="00AA69AE" w:rsidRDefault="009D1CFE" w:rsidP="009D1CFE">
            <w:pPr>
              <w:rPr>
                <w:rFonts w:hint="default"/>
                <w:color w:val="auto"/>
                <w:sz w:val="10"/>
                <w:szCs w:val="10"/>
              </w:rPr>
            </w:pPr>
          </w:p>
        </w:tc>
        <w:tc>
          <w:tcPr>
            <w:tcW w:w="3523" w:type="dxa"/>
            <w:tcBorders>
              <w:top w:val="single" w:sz="4" w:space="0" w:color="auto"/>
              <w:left w:val="single" w:sz="4" w:space="0" w:color="auto"/>
            </w:tcBorders>
            <w:shd w:val="clear" w:color="auto" w:fill="FFFFFF"/>
            <w:vAlign w:val="center"/>
          </w:tcPr>
          <w:p w14:paraId="091AA310" w14:textId="77777777" w:rsidR="009D1CFE" w:rsidRPr="00AA69AE" w:rsidRDefault="009D1CFE" w:rsidP="009D1CFE">
            <w:pPr>
              <w:pStyle w:val="14"/>
              <w:spacing w:after="0"/>
              <w:rPr>
                <w:sz w:val="18"/>
                <w:szCs w:val="18"/>
              </w:rPr>
            </w:pPr>
            <w:r w:rsidRPr="00AA69AE">
              <w:rPr>
                <w:sz w:val="18"/>
                <w:szCs w:val="18"/>
              </w:rPr>
              <w:t>書類</w:t>
            </w:r>
          </w:p>
        </w:tc>
        <w:tc>
          <w:tcPr>
            <w:tcW w:w="658" w:type="dxa"/>
            <w:tcBorders>
              <w:top w:val="single" w:sz="4" w:space="0" w:color="auto"/>
              <w:left w:val="single" w:sz="4" w:space="0" w:color="auto"/>
            </w:tcBorders>
            <w:shd w:val="clear" w:color="auto" w:fill="FFFFFF"/>
            <w:vAlign w:val="center"/>
          </w:tcPr>
          <w:p w14:paraId="5DEE4665" w14:textId="77777777" w:rsidR="009D1CFE" w:rsidRPr="00AA69AE" w:rsidRDefault="009D1CFE" w:rsidP="009D1CFE">
            <w:pPr>
              <w:pStyle w:val="14"/>
              <w:spacing w:after="0"/>
              <w:jc w:val="center"/>
              <w:rPr>
                <w:sz w:val="18"/>
                <w:szCs w:val="18"/>
              </w:rPr>
            </w:pPr>
            <w:r w:rsidRPr="00AA69AE">
              <w:rPr>
                <w:sz w:val="18"/>
                <w:szCs w:val="18"/>
              </w:rPr>
              <w:t>規格</w:t>
            </w:r>
          </w:p>
        </w:tc>
        <w:tc>
          <w:tcPr>
            <w:tcW w:w="662" w:type="dxa"/>
            <w:tcBorders>
              <w:top w:val="single" w:sz="4" w:space="0" w:color="auto"/>
              <w:left w:val="single" w:sz="4" w:space="0" w:color="auto"/>
            </w:tcBorders>
            <w:shd w:val="clear" w:color="auto" w:fill="FFFFFF"/>
            <w:vAlign w:val="center"/>
          </w:tcPr>
          <w:p w14:paraId="190F89A1" w14:textId="77777777" w:rsidR="009D1CFE" w:rsidRPr="00AA69AE" w:rsidRDefault="009D1CFE" w:rsidP="009D1CFE">
            <w:pPr>
              <w:pStyle w:val="14"/>
              <w:spacing w:after="0"/>
              <w:jc w:val="center"/>
              <w:rPr>
                <w:sz w:val="18"/>
                <w:szCs w:val="18"/>
              </w:rPr>
            </w:pPr>
            <w:r w:rsidRPr="00AA69AE">
              <w:rPr>
                <w:sz w:val="18"/>
                <w:szCs w:val="18"/>
              </w:rPr>
              <w:t>部数</w:t>
            </w:r>
          </w:p>
        </w:tc>
        <w:tc>
          <w:tcPr>
            <w:tcW w:w="3924" w:type="dxa"/>
            <w:tcBorders>
              <w:top w:val="single" w:sz="4" w:space="0" w:color="auto"/>
              <w:left w:val="single" w:sz="4" w:space="0" w:color="auto"/>
              <w:right w:val="single" w:sz="4" w:space="0" w:color="auto"/>
            </w:tcBorders>
            <w:shd w:val="clear" w:color="auto" w:fill="FFFFFF"/>
            <w:vAlign w:val="center"/>
          </w:tcPr>
          <w:p w14:paraId="041F9F69" w14:textId="77777777" w:rsidR="009D1CFE" w:rsidRPr="00AA69AE" w:rsidRDefault="009D1CFE" w:rsidP="009D1CFE">
            <w:pPr>
              <w:pStyle w:val="14"/>
              <w:spacing w:after="0"/>
              <w:rPr>
                <w:sz w:val="18"/>
                <w:szCs w:val="18"/>
              </w:rPr>
            </w:pPr>
            <w:r w:rsidRPr="00AA69AE">
              <w:rPr>
                <w:sz w:val="18"/>
                <w:szCs w:val="18"/>
              </w:rPr>
              <w:t>備考</w:t>
            </w:r>
          </w:p>
        </w:tc>
      </w:tr>
      <w:tr w:rsidR="00AA69AE" w:rsidRPr="00AA69AE" w14:paraId="750E9260" w14:textId="77777777" w:rsidTr="009D1CFE">
        <w:trPr>
          <w:trHeight w:hRule="exact" w:val="1192"/>
        </w:trPr>
        <w:tc>
          <w:tcPr>
            <w:tcW w:w="442" w:type="dxa"/>
            <w:tcBorders>
              <w:top w:val="single" w:sz="4" w:space="0" w:color="auto"/>
              <w:left w:val="single" w:sz="4" w:space="0" w:color="auto"/>
            </w:tcBorders>
            <w:shd w:val="clear" w:color="auto" w:fill="FFFFFF"/>
          </w:tcPr>
          <w:p w14:paraId="65829467" w14:textId="77777777" w:rsidR="009D1CFE" w:rsidRPr="00AA69AE" w:rsidRDefault="009D1CFE" w:rsidP="00563AC3">
            <w:pPr>
              <w:pStyle w:val="14"/>
              <w:spacing w:after="0" w:line="240" w:lineRule="exact"/>
              <w:rPr>
                <w:sz w:val="18"/>
                <w:szCs w:val="18"/>
              </w:rPr>
            </w:pPr>
            <w:r w:rsidRPr="00AA69AE">
              <w:rPr>
                <w:sz w:val="18"/>
                <w:szCs w:val="18"/>
              </w:rPr>
              <w:t>１</w:t>
            </w:r>
          </w:p>
        </w:tc>
        <w:tc>
          <w:tcPr>
            <w:tcW w:w="3523" w:type="dxa"/>
            <w:tcBorders>
              <w:top w:val="single" w:sz="4" w:space="0" w:color="auto"/>
              <w:left w:val="single" w:sz="4" w:space="0" w:color="auto"/>
            </w:tcBorders>
            <w:shd w:val="clear" w:color="auto" w:fill="FFFFFF"/>
          </w:tcPr>
          <w:p w14:paraId="5D8421DC" w14:textId="77777777" w:rsidR="009D1CFE" w:rsidRPr="00AA69AE" w:rsidRDefault="009D1CFE" w:rsidP="00563AC3">
            <w:pPr>
              <w:pStyle w:val="14"/>
              <w:spacing w:after="0" w:line="240" w:lineRule="exact"/>
              <w:rPr>
                <w:sz w:val="18"/>
                <w:szCs w:val="18"/>
              </w:rPr>
            </w:pPr>
            <w:r w:rsidRPr="00AA69AE">
              <w:rPr>
                <w:sz w:val="18"/>
                <w:szCs w:val="18"/>
              </w:rPr>
              <w:t>工事関係書類</w:t>
            </w:r>
          </w:p>
        </w:tc>
        <w:tc>
          <w:tcPr>
            <w:tcW w:w="658" w:type="dxa"/>
            <w:tcBorders>
              <w:top w:val="single" w:sz="4" w:space="0" w:color="auto"/>
              <w:left w:val="single" w:sz="4" w:space="0" w:color="auto"/>
            </w:tcBorders>
            <w:shd w:val="clear" w:color="auto" w:fill="FFFFFF"/>
          </w:tcPr>
          <w:p w14:paraId="3113EB16"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tcPr>
          <w:p w14:paraId="642E6FA0"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647D35A6" w14:textId="77777777" w:rsidR="009D1CFE" w:rsidRPr="00AA69AE" w:rsidRDefault="009D1CFE" w:rsidP="00563AC3">
            <w:pPr>
              <w:pStyle w:val="14"/>
              <w:spacing w:after="120" w:line="240" w:lineRule="exact"/>
              <w:rPr>
                <w:sz w:val="18"/>
                <w:szCs w:val="18"/>
              </w:rPr>
            </w:pPr>
            <w:r w:rsidRPr="00AA69AE">
              <w:rPr>
                <w:sz w:val="18"/>
                <w:szCs w:val="18"/>
              </w:rPr>
              <w:t>契約書関係、官公庁提出書類、施工体制台帳、</w:t>
            </w:r>
          </w:p>
          <w:p w14:paraId="32800A0E" w14:textId="77777777" w:rsidR="009D1CFE" w:rsidRPr="00AA69AE" w:rsidRDefault="009D1CFE" w:rsidP="00563AC3">
            <w:pPr>
              <w:pStyle w:val="14"/>
              <w:spacing w:after="0" w:line="240" w:lineRule="exact"/>
              <w:rPr>
                <w:sz w:val="18"/>
                <w:szCs w:val="18"/>
              </w:rPr>
            </w:pPr>
            <w:r w:rsidRPr="00AA69AE">
              <w:rPr>
                <w:sz w:val="18"/>
                <w:szCs w:val="18"/>
              </w:rPr>
              <w:t>施工体系図、下請通知書、技能士通知書等</w:t>
            </w:r>
          </w:p>
        </w:tc>
      </w:tr>
      <w:tr w:rsidR="00AA69AE" w:rsidRPr="00AA69AE" w14:paraId="01F6BBD4" w14:textId="77777777" w:rsidTr="009D1CFE">
        <w:trPr>
          <w:trHeight w:hRule="exact" w:val="2467"/>
        </w:trPr>
        <w:tc>
          <w:tcPr>
            <w:tcW w:w="442" w:type="dxa"/>
            <w:tcBorders>
              <w:top w:val="single" w:sz="4" w:space="0" w:color="auto"/>
              <w:left w:val="single" w:sz="4" w:space="0" w:color="auto"/>
            </w:tcBorders>
            <w:shd w:val="clear" w:color="auto" w:fill="FFFFFF"/>
          </w:tcPr>
          <w:p w14:paraId="4B125E2B" w14:textId="77777777" w:rsidR="009D1CFE" w:rsidRPr="00AA69AE" w:rsidRDefault="009D1CFE" w:rsidP="00563AC3">
            <w:pPr>
              <w:pStyle w:val="14"/>
              <w:spacing w:after="0" w:line="240" w:lineRule="exact"/>
              <w:rPr>
                <w:sz w:val="18"/>
                <w:szCs w:val="18"/>
              </w:rPr>
            </w:pPr>
            <w:r w:rsidRPr="00AA69AE">
              <w:rPr>
                <w:sz w:val="18"/>
                <w:szCs w:val="18"/>
              </w:rPr>
              <w:t>２</w:t>
            </w:r>
          </w:p>
        </w:tc>
        <w:tc>
          <w:tcPr>
            <w:tcW w:w="3523" w:type="dxa"/>
            <w:tcBorders>
              <w:top w:val="single" w:sz="4" w:space="0" w:color="auto"/>
              <w:left w:val="single" w:sz="4" w:space="0" w:color="auto"/>
            </w:tcBorders>
            <w:shd w:val="clear" w:color="auto" w:fill="FFFFFF"/>
            <w:vAlign w:val="center"/>
          </w:tcPr>
          <w:p w14:paraId="1AB363AD" w14:textId="77777777" w:rsidR="009D1CFE" w:rsidRPr="00AA69AE" w:rsidRDefault="009D1CFE" w:rsidP="00563AC3">
            <w:pPr>
              <w:pStyle w:val="14"/>
              <w:spacing w:after="120" w:line="240" w:lineRule="exact"/>
              <w:rPr>
                <w:sz w:val="18"/>
                <w:szCs w:val="18"/>
              </w:rPr>
            </w:pPr>
            <w:r w:rsidRPr="00AA69AE">
              <w:rPr>
                <w:sz w:val="18"/>
                <w:szCs w:val="18"/>
              </w:rPr>
              <w:t>工事打合せ簿</w:t>
            </w:r>
          </w:p>
          <w:p w14:paraId="6F03A555"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使用材料の品質証明資料</w:t>
            </w:r>
          </w:p>
          <w:p w14:paraId="79EAA4A3"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施工計画書</w:t>
            </w:r>
          </w:p>
          <w:p w14:paraId="39BAFDAC"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工事材料搬入報告書</w:t>
            </w:r>
          </w:p>
          <w:p w14:paraId="55A27E15"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試験結果報告書</w:t>
            </w:r>
          </w:p>
          <w:p w14:paraId="55CBDA39"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一工程の施工の報告</w:t>
            </w:r>
          </w:p>
          <w:p w14:paraId="087F9A72"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設計変更に関する協議</w:t>
            </w:r>
          </w:p>
          <w:p w14:paraId="2254C3CF" w14:textId="77777777" w:rsidR="009D1CFE" w:rsidRPr="00AA69AE" w:rsidRDefault="009D1CFE" w:rsidP="00563AC3">
            <w:pPr>
              <w:pStyle w:val="14"/>
              <w:numPr>
                <w:ilvl w:val="0"/>
                <w:numId w:val="3"/>
              </w:numPr>
              <w:tabs>
                <w:tab w:val="left" w:pos="350"/>
              </w:tabs>
              <w:spacing w:after="120" w:line="240" w:lineRule="exact"/>
              <w:rPr>
                <w:sz w:val="18"/>
                <w:szCs w:val="18"/>
              </w:rPr>
            </w:pPr>
            <w:r w:rsidRPr="00AA69AE">
              <w:rPr>
                <w:sz w:val="18"/>
                <w:szCs w:val="18"/>
              </w:rPr>
              <w:t>その他協議・報告関係</w:t>
            </w:r>
          </w:p>
        </w:tc>
        <w:tc>
          <w:tcPr>
            <w:tcW w:w="658" w:type="dxa"/>
            <w:tcBorders>
              <w:top w:val="single" w:sz="4" w:space="0" w:color="auto"/>
              <w:left w:val="single" w:sz="4" w:space="0" w:color="auto"/>
            </w:tcBorders>
            <w:shd w:val="clear" w:color="auto" w:fill="FFFFFF"/>
          </w:tcPr>
          <w:p w14:paraId="28E89F1D"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tcPr>
          <w:p w14:paraId="7F2CD6E0"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tcPr>
          <w:p w14:paraId="763C4A2E" w14:textId="77777777" w:rsidR="009D1CFE" w:rsidRPr="00AA69AE" w:rsidRDefault="009D1CFE" w:rsidP="00563AC3">
            <w:pPr>
              <w:wordWrap/>
              <w:spacing w:line="240" w:lineRule="exact"/>
              <w:rPr>
                <w:rFonts w:hint="default"/>
                <w:color w:val="auto"/>
                <w:sz w:val="10"/>
                <w:szCs w:val="10"/>
              </w:rPr>
            </w:pPr>
          </w:p>
        </w:tc>
      </w:tr>
      <w:tr w:rsidR="00AA69AE" w:rsidRPr="00AA69AE" w14:paraId="46543FAC"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719063E4" w14:textId="77777777" w:rsidR="009D1CFE" w:rsidRPr="00AA69AE" w:rsidRDefault="009D1CFE" w:rsidP="00563AC3">
            <w:pPr>
              <w:pStyle w:val="14"/>
              <w:spacing w:after="0" w:line="240" w:lineRule="exact"/>
              <w:rPr>
                <w:sz w:val="18"/>
                <w:szCs w:val="18"/>
              </w:rPr>
            </w:pPr>
            <w:r w:rsidRPr="00AA69AE">
              <w:rPr>
                <w:sz w:val="18"/>
                <w:szCs w:val="18"/>
              </w:rPr>
              <w:t>３</w:t>
            </w:r>
          </w:p>
        </w:tc>
        <w:tc>
          <w:tcPr>
            <w:tcW w:w="3523" w:type="dxa"/>
            <w:tcBorders>
              <w:top w:val="single" w:sz="4" w:space="0" w:color="auto"/>
              <w:left w:val="single" w:sz="4" w:space="0" w:color="auto"/>
            </w:tcBorders>
            <w:shd w:val="clear" w:color="auto" w:fill="FFFFFF"/>
            <w:vAlign w:val="center"/>
          </w:tcPr>
          <w:p w14:paraId="4B5524A8" w14:textId="77777777" w:rsidR="009D1CFE" w:rsidRPr="00AA69AE" w:rsidRDefault="009D1CFE" w:rsidP="00563AC3">
            <w:pPr>
              <w:pStyle w:val="14"/>
              <w:spacing w:after="0" w:line="240" w:lineRule="exact"/>
              <w:rPr>
                <w:sz w:val="18"/>
                <w:szCs w:val="18"/>
              </w:rPr>
            </w:pPr>
            <w:r w:rsidRPr="00AA69AE">
              <w:rPr>
                <w:sz w:val="18"/>
                <w:szCs w:val="18"/>
              </w:rPr>
              <w:t>定期報告書</w:t>
            </w:r>
          </w:p>
        </w:tc>
        <w:tc>
          <w:tcPr>
            <w:tcW w:w="658" w:type="dxa"/>
            <w:tcBorders>
              <w:top w:val="single" w:sz="4" w:space="0" w:color="auto"/>
              <w:left w:val="single" w:sz="4" w:space="0" w:color="auto"/>
            </w:tcBorders>
            <w:shd w:val="clear" w:color="auto" w:fill="FFFFFF"/>
            <w:vAlign w:val="center"/>
          </w:tcPr>
          <w:p w14:paraId="1C6C1122"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vAlign w:val="center"/>
          </w:tcPr>
          <w:p w14:paraId="78D9FF7E"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tcPr>
          <w:p w14:paraId="5E2B832D" w14:textId="77777777" w:rsidR="009D1CFE" w:rsidRPr="00AA69AE" w:rsidRDefault="009D1CFE" w:rsidP="00563AC3">
            <w:pPr>
              <w:wordWrap/>
              <w:spacing w:line="240" w:lineRule="exact"/>
              <w:rPr>
                <w:rFonts w:hint="default"/>
                <w:color w:val="auto"/>
                <w:sz w:val="10"/>
                <w:szCs w:val="10"/>
              </w:rPr>
            </w:pPr>
          </w:p>
        </w:tc>
      </w:tr>
      <w:tr w:rsidR="00AA69AE" w:rsidRPr="00AA69AE" w14:paraId="7A2AA5C8"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291B79A9" w14:textId="77777777" w:rsidR="009D1CFE" w:rsidRPr="00AA69AE" w:rsidRDefault="009D1CFE" w:rsidP="00563AC3">
            <w:pPr>
              <w:pStyle w:val="14"/>
              <w:spacing w:after="0" w:line="240" w:lineRule="exact"/>
              <w:rPr>
                <w:sz w:val="18"/>
                <w:szCs w:val="18"/>
              </w:rPr>
            </w:pPr>
            <w:r w:rsidRPr="00AA69AE">
              <w:rPr>
                <w:sz w:val="18"/>
                <w:szCs w:val="18"/>
              </w:rPr>
              <w:t>４</w:t>
            </w:r>
          </w:p>
        </w:tc>
        <w:tc>
          <w:tcPr>
            <w:tcW w:w="3523" w:type="dxa"/>
            <w:tcBorders>
              <w:top w:val="single" w:sz="4" w:space="0" w:color="auto"/>
              <w:left w:val="single" w:sz="4" w:space="0" w:color="auto"/>
            </w:tcBorders>
            <w:shd w:val="clear" w:color="auto" w:fill="FFFFFF"/>
            <w:vAlign w:val="center"/>
          </w:tcPr>
          <w:p w14:paraId="1E170982" w14:textId="77777777" w:rsidR="009D1CFE" w:rsidRPr="00AA69AE" w:rsidRDefault="009D1CFE" w:rsidP="00563AC3">
            <w:pPr>
              <w:pStyle w:val="14"/>
              <w:spacing w:after="0" w:line="240" w:lineRule="exact"/>
              <w:rPr>
                <w:sz w:val="18"/>
                <w:szCs w:val="18"/>
              </w:rPr>
            </w:pPr>
            <w:r w:rsidRPr="00AA69AE">
              <w:rPr>
                <w:sz w:val="18"/>
                <w:szCs w:val="18"/>
              </w:rPr>
              <w:t>施工承認図</w:t>
            </w:r>
          </w:p>
        </w:tc>
        <w:tc>
          <w:tcPr>
            <w:tcW w:w="658" w:type="dxa"/>
            <w:tcBorders>
              <w:top w:val="single" w:sz="4" w:space="0" w:color="auto"/>
              <w:left w:val="single" w:sz="4" w:space="0" w:color="auto"/>
            </w:tcBorders>
            <w:shd w:val="clear" w:color="auto" w:fill="FFFFFF"/>
            <w:vAlign w:val="center"/>
          </w:tcPr>
          <w:p w14:paraId="74D49425" w14:textId="77777777" w:rsidR="009D1CFE" w:rsidRPr="00AA69AE" w:rsidRDefault="009D1CFE" w:rsidP="00563AC3">
            <w:pPr>
              <w:pStyle w:val="14"/>
              <w:spacing w:after="0" w:line="240" w:lineRule="exact"/>
              <w:jc w:val="center"/>
              <w:rPr>
                <w:sz w:val="18"/>
                <w:szCs w:val="18"/>
              </w:rPr>
            </w:pPr>
            <w:r w:rsidRPr="00AA69AE">
              <w:rPr>
                <w:sz w:val="18"/>
                <w:szCs w:val="18"/>
              </w:rPr>
              <w:t>Ａ１</w:t>
            </w:r>
          </w:p>
        </w:tc>
        <w:tc>
          <w:tcPr>
            <w:tcW w:w="662" w:type="dxa"/>
            <w:tcBorders>
              <w:top w:val="single" w:sz="4" w:space="0" w:color="auto"/>
              <w:left w:val="single" w:sz="4" w:space="0" w:color="auto"/>
            </w:tcBorders>
            <w:shd w:val="clear" w:color="auto" w:fill="FFFFFF"/>
            <w:vAlign w:val="center"/>
          </w:tcPr>
          <w:p w14:paraId="1A443A11"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467463EF" w14:textId="77777777" w:rsidR="009D1CFE" w:rsidRPr="00AA69AE" w:rsidRDefault="009D1CFE" w:rsidP="00563AC3">
            <w:pPr>
              <w:pStyle w:val="14"/>
              <w:spacing w:after="0" w:line="240" w:lineRule="exact"/>
              <w:rPr>
                <w:sz w:val="18"/>
                <w:szCs w:val="18"/>
              </w:rPr>
            </w:pPr>
            <w:r w:rsidRPr="00AA69AE">
              <w:rPr>
                <w:sz w:val="18"/>
                <w:szCs w:val="18"/>
              </w:rPr>
              <w:t>Ａ４サイズに折って提出</w:t>
            </w:r>
          </w:p>
        </w:tc>
      </w:tr>
      <w:tr w:rsidR="00AA69AE" w:rsidRPr="00AA69AE" w14:paraId="2AC1F195"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5126E151" w14:textId="77777777" w:rsidR="009D1CFE" w:rsidRPr="00AA69AE" w:rsidRDefault="009D1CFE" w:rsidP="00563AC3">
            <w:pPr>
              <w:pStyle w:val="14"/>
              <w:spacing w:after="0" w:line="240" w:lineRule="exact"/>
              <w:rPr>
                <w:sz w:val="18"/>
                <w:szCs w:val="18"/>
              </w:rPr>
            </w:pPr>
            <w:r w:rsidRPr="00AA69AE">
              <w:rPr>
                <w:sz w:val="18"/>
                <w:szCs w:val="18"/>
              </w:rPr>
              <w:t>５</w:t>
            </w:r>
          </w:p>
        </w:tc>
        <w:tc>
          <w:tcPr>
            <w:tcW w:w="3523" w:type="dxa"/>
            <w:tcBorders>
              <w:top w:val="single" w:sz="4" w:space="0" w:color="auto"/>
              <w:left w:val="single" w:sz="4" w:space="0" w:color="auto"/>
            </w:tcBorders>
            <w:shd w:val="clear" w:color="auto" w:fill="FFFFFF"/>
            <w:vAlign w:val="center"/>
          </w:tcPr>
          <w:p w14:paraId="5B9EBD69" w14:textId="77777777" w:rsidR="009D1CFE" w:rsidRPr="00AA69AE" w:rsidRDefault="009D1CFE" w:rsidP="00563AC3">
            <w:pPr>
              <w:pStyle w:val="14"/>
              <w:spacing w:after="0" w:line="240" w:lineRule="exact"/>
              <w:rPr>
                <w:sz w:val="18"/>
                <w:szCs w:val="18"/>
              </w:rPr>
            </w:pPr>
            <w:r w:rsidRPr="00AA69AE">
              <w:rPr>
                <w:sz w:val="18"/>
                <w:szCs w:val="18"/>
              </w:rPr>
              <w:t>工事写真</w:t>
            </w:r>
          </w:p>
        </w:tc>
        <w:tc>
          <w:tcPr>
            <w:tcW w:w="658" w:type="dxa"/>
            <w:tcBorders>
              <w:top w:val="single" w:sz="4" w:space="0" w:color="auto"/>
              <w:left w:val="single" w:sz="4" w:space="0" w:color="auto"/>
            </w:tcBorders>
            <w:shd w:val="clear" w:color="auto" w:fill="FFFFFF"/>
            <w:vAlign w:val="center"/>
          </w:tcPr>
          <w:p w14:paraId="73D54EF1" w14:textId="77777777" w:rsidR="009D1CFE" w:rsidRPr="00AA69AE" w:rsidRDefault="009D1CFE" w:rsidP="00563AC3">
            <w:pPr>
              <w:pStyle w:val="14"/>
              <w:spacing w:after="0" w:line="240" w:lineRule="exact"/>
              <w:jc w:val="center"/>
              <w:rPr>
                <w:sz w:val="18"/>
                <w:szCs w:val="18"/>
              </w:rPr>
            </w:pPr>
            <w:r w:rsidRPr="00AA69AE">
              <w:rPr>
                <w:sz w:val="18"/>
                <w:szCs w:val="18"/>
              </w:rPr>
              <w:t>－</w:t>
            </w:r>
          </w:p>
        </w:tc>
        <w:tc>
          <w:tcPr>
            <w:tcW w:w="662" w:type="dxa"/>
            <w:tcBorders>
              <w:top w:val="single" w:sz="4" w:space="0" w:color="auto"/>
              <w:left w:val="single" w:sz="4" w:space="0" w:color="auto"/>
            </w:tcBorders>
            <w:shd w:val="clear" w:color="auto" w:fill="FFFFFF"/>
            <w:vAlign w:val="center"/>
          </w:tcPr>
          <w:p w14:paraId="59425FAC"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625D2785" w14:textId="77777777" w:rsidR="009D1CFE" w:rsidRPr="00AA69AE" w:rsidRDefault="009D1CFE" w:rsidP="00563AC3">
            <w:pPr>
              <w:pStyle w:val="14"/>
              <w:spacing w:after="0" w:line="240" w:lineRule="exact"/>
              <w:rPr>
                <w:sz w:val="18"/>
                <w:szCs w:val="18"/>
              </w:rPr>
            </w:pPr>
            <w:r w:rsidRPr="00AA69AE">
              <w:rPr>
                <w:sz w:val="18"/>
                <w:szCs w:val="18"/>
              </w:rPr>
              <w:t>Ａ４サイズに整理して提出</w:t>
            </w:r>
          </w:p>
        </w:tc>
      </w:tr>
      <w:tr w:rsidR="00AA69AE" w:rsidRPr="00AA69AE" w14:paraId="0999484E" w14:textId="77777777" w:rsidTr="009D1CFE">
        <w:trPr>
          <w:trHeight w:hRule="exact" w:val="667"/>
        </w:trPr>
        <w:tc>
          <w:tcPr>
            <w:tcW w:w="442" w:type="dxa"/>
            <w:tcBorders>
              <w:top w:val="single" w:sz="4" w:space="0" w:color="auto"/>
              <w:left w:val="single" w:sz="4" w:space="0" w:color="auto"/>
            </w:tcBorders>
            <w:shd w:val="clear" w:color="auto" w:fill="FFFFFF"/>
          </w:tcPr>
          <w:p w14:paraId="6D5DB9EB" w14:textId="77777777" w:rsidR="009D1CFE" w:rsidRPr="00AA69AE" w:rsidRDefault="009D1CFE" w:rsidP="00563AC3">
            <w:pPr>
              <w:pStyle w:val="14"/>
              <w:spacing w:after="0" w:line="240" w:lineRule="exact"/>
              <w:rPr>
                <w:sz w:val="18"/>
                <w:szCs w:val="18"/>
              </w:rPr>
            </w:pPr>
            <w:r w:rsidRPr="00AA69AE">
              <w:rPr>
                <w:sz w:val="18"/>
                <w:szCs w:val="18"/>
              </w:rPr>
              <w:t>７</w:t>
            </w:r>
          </w:p>
        </w:tc>
        <w:tc>
          <w:tcPr>
            <w:tcW w:w="3523" w:type="dxa"/>
            <w:tcBorders>
              <w:top w:val="single" w:sz="4" w:space="0" w:color="auto"/>
              <w:left w:val="single" w:sz="4" w:space="0" w:color="auto"/>
            </w:tcBorders>
            <w:shd w:val="clear" w:color="auto" w:fill="FFFFFF"/>
          </w:tcPr>
          <w:p w14:paraId="3FB24F94" w14:textId="77777777" w:rsidR="009D1CFE" w:rsidRPr="00AA69AE" w:rsidRDefault="009D1CFE" w:rsidP="00563AC3">
            <w:pPr>
              <w:pStyle w:val="14"/>
              <w:spacing w:after="0" w:line="240" w:lineRule="exact"/>
              <w:rPr>
                <w:sz w:val="18"/>
                <w:szCs w:val="18"/>
              </w:rPr>
            </w:pPr>
            <w:r w:rsidRPr="00AA69AE">
              <w:rPr>
                <w:sz w:val="18"/>
                <w:szCs w:val="18"/>
              </w:rPr>
              <w:t>工事写真電子データ</w:t>
            </w:r>
          </w:p>
        </w:tc>
        <w:tc>
          <w:tcPr>
            <w:tcW w:w="658" w:type="dxa"/>
            <w:tcBorders>
              <w:top w:val="single" w:sz="4" w:space="0" w:color="auto"/>
              <w:left w:val="single" w:sz="4" w:space="0" w:color="auto"/>
            </w:tcBorders>
            <w:shd w:val="clear" w:color="auto" w:fill="FFFFFF"/>
          </w:tcPr>
          <w:p w14:paraId="36A3A720" w14:textId="77777777" w:rsidR="009D1CFE" w:rsidRPr="00AA69AE" w:rsidRDefault="009D1CFE" w:rsidP="00563AC3">
            <w:pPr>
              <w:pStyle w:val="14"/>
              <w:spacing w:after="0" w:line="240" w:lineRule="exact"/>
              <w:jc w:val="center"/>
              <w:rPr>
                <w:sz w:val="18"/>
                <w:szCs w:val="18"/>
              </w:rPr>
            </w:pPr>
            <w:r w:rsidRPr="00AA69AE">
              <w:rPr>
                <w:sz w:val="18"/>
                <w:szCs w:val="18"/>
              </w:rPr>
              <w:t>－</w:t>
            </w:r>
          </w:p>
        </w:tc>
        <w:tc>
          <w:tcPr>
            <w:tcW w:w="662" w:type="dxa"/>
            <w:tcBorders>
              <w:top w:val="single" w:sz="4" w:space="0" w:color="auto"/>
              <w:left w:val="single" w:sz="4" w:space="0" w:color="auto"/>
            </w:tcBorders>
            <w:shd w:val="clear" w:color="auto" w:fill="FFFFFF"/>
          </w:tcPr>
          <w:p w14:paraId="3F4F3F9B"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5E47F400" w14:textId="77777777" w:rsidR="009D1CFE" w:rsidRPr="00AA69AE" w:rsidRDefault="009D1CFE" w:rsidP="00563AC3">
            <w:pPr>
              <w:pStyle w:val="14"/>
              <w:spacing w:after="120" w:line="240" w:lineRule="exact"/>
              <w:rPr>
                <w:sz w:val="18"/>
                <w:szCs w:val="18"/>
              </w:rPr>
            </w:pPr>
            <w:r w:rsidRPr="00AA69AE">
              <w:rPr>
                <w:sz w:val="18"/>
                <w:szCs w:val="18"/>
              </w:rPr>
              <w:t>媒体はＣＤ－Ｒ又はＤＶＤ－Ｒとする。</w:t>
            </w:r>
          </w:p>
          <w:p w14:paraId="096883E9" w14:textId="77777777" w:rsidR="009D1CFE" w:rsidRPr="00AA69AE" w:rsidRDefault="009D1CFE" w:rsidP="00563AC3">
            <w:pPr>
              <w:pStyle w:val="14"/>
              <w:spacing w:after="0" w:line="240" w:lineRule="exact"/>
              <w:rPr>
                <w:sz w:val="18"/>
                <w:szCs w:val="18"/>
              </w:rPr>
            </w:pPr>
            <w:r w:rsidRPr="00AA69AE">
              <w:rPr>
                <w:sz w:val="18"/>
                <w:szCs w:val="18"/>
              </w:rPr>
              <w:t>工種ごとにフォルダを分ける。</w:t>
            </w:r>
          </w:p>
        </w:tc>
      </w:tr>
      <w:tr w:rsidR="00AA69AE" w:rsidRPr="00AA69AE" w14:paraId="78CD8FD0"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587796D3" w14:textId="77777777" w:rsidR="009D1CFE" w:rsidRPr="00AA69AE" w:rsidRDefault="009D1CFE" w:rsidP="00563AC3">
            <w:pPr>
              <w:pStyle w:val="14"/>
              <w:spacing w:after="0" w:line="240" w:lineRule="exact"/>
              <w:rPr>
                <w:sz w:val="18"/>
                <w:szCs w:val="18"/>
              </w:rPr>
            </w:pPr>
            <w:r w:rsidRPr="00AA69AE">
              <w:rPr>
                <w:sz w:val="18"/>
                <w:szCs w:val="18"/>
              </w:rPr>
              <w:t>８</w:t>
            </w:r>
          </w:p>
        </w:tc>
        <w:tc>
          <w:tcPr>
            <w:tcW w:w="3523" w:type="dxa"/>
            <w:tcBorders>
              <w:top w:val="single" w:sz="4" w:space="0" w:color="auto"/>
              <w:left w:val="single" w:sz="4" w:space="0" w:color="auto"/>
            </w:tcBorders>
            <w:shd w:val="clear" w:color="auto" w:fill="FFFFFF"/>
            <w:vAlign w:val="center"/>
          </w:tcPr>
          <w:p w14:paraId="7EE20938" w14:textId="77777777" w:rsidR="009D1CFE" w:rsidRPr="00AA69AE" w:rsidRDefault="009D1CFE" w:rsidP="00563AC3">
            <w:pPr>
              <w:pStyle w:val="14"/>
              <w:spacing w:after="0" w:line="240" w:lineRule="exact"/>
              <w:rPr>
                <w:sz w:val="18"/>
                <w:szCs w:val="18"/>
              </w:rPr>
            </w:pPr>
            <w:r w:rsidRPr="00AA69AE">
              <w:rPr>
                <w:sz w:val="18"/>
                <w:szCs w:val="18"/>
              </w:rPr>
              <w:t>完成図</w:t>
            </w:r>
          </w:p>
        </w:tc>
        <w:tc>
          <w:tcPr>
            <w:tcW w:w="658" w:type="dxa"/>
            <w:tcBorders>
              <w:top w:val="single" w:sz="4" w:space="0" w:color="auto"/>
              <w:left w:val="single" w:sz="4" w:space="0" w:color="auto"/>
            </w:tcBorders>
            <w:shd w:val="clear" w:color="auto" w:fill="FFFFFF"/>
            <w:vAlign w:val="center"/>
          </w:tcPr>
          <w:p w14:paraId="4088B11D" w14:textId="77777777" w:rsidR="009D1CFE" w:rsidRPr="00AA69AE" w:rsidRDefault="009D1CFE" w:rsidP="00563AC3">
            <w:pPr>
              <w:pStyle w:val="14"/>
              <w:spacing w:after="0" w:line="240" w:lineRule="exact"/>
              <w:jc w:val="center"/>
              <w:rPr>
                <w:sz w:val="18"/>
                <w:szCs w:val="18"/>
              </w:rPr>
            </w:pPr>
            <w:r w:rsidRPr="00AA69AE">
              <w:rPr>
                <w:sz w:val="18"/>
                <w:szCs w:val="18"/>
              </w:rPr>
              <w:t>Ａ３</w:t>
            </w:r>
          </w:p>
        </w:tc>
        <w:tc>
          <w:tcPr>
            <w:tcW w:w="662" w:type="dxa"/>
            <w:tcBorders>
              <w:top w:val="single" w:sz="4" w:space="0" w:color="auto"/>
              <w:left w:val="single" w:sz="4" w:space="0" w:color="auto"/>
            </w:tcBorders>
            <w:shd w:val="clear" w:color="auto" w:fill="FFFFFF"/>
            <w:vAlign w:val="center"/>
          </w:tcPr>
          <w:p w14:paraId="56FF8478"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2389CEC1" w14:textId="77777777" w:rsidR="009D1CFE" w:rsidRPr="00AA69AE" w:rsidRDefault="009D1CFE" w:rsidP="00563AC3">
            <w:pPr>
              <w:pStyle w:val="14"/>
              <w:spacing w:after="0" w:line="240" w:lineRule="exact"/>
              <w:rPr>
                <w:sz w:val="18"/>
                <w:szCs w:val="18"/>
              </w:rPr>
            </w:pPr>
            <w:r w:rsidRPr="00AA69AE">
              <w:rPr>
                <w:sz w:val="18"/>
                <w:szCs w:val="18"/>
              </w:rPr>
              <w:t>Ａ４版観音製本</w:t>
            </w:r>
          </w:p>
        </w:tc>
      </w:tr>
      <w:tr w:rsidR="00AA69AE" w:rsidRPr="00AA69AE" w14:paraId="321B0516" w14:textId="77777777" w:rsidTr="009D1CFE">
        <w:trPr>
          <w:trHeight w:hRule="exact" w:val="970"/>
        </w:trPr>
        <w:tc>
          <w:tcPr>
            <w:tcW w:w="442" w:type="dxa"/>
            <w:tcBorders>
              <w:top w:val="single" w:sz="4" w:space="0" w:color="auto"/>
              <w:left w:val="single" w:sz="4" w:space="0" w:color="auto"/>
            </w:tcBorders>
            <w:shd w:val="clear" w:color="auto" w:fill="FFFFFF"/>
          </w:tcPr>
          <w:p w14:paraId="01130644" w14:textId="77777777" w:rsidR="009D1CFE" w:rsidRPr="00AA69AE" w:rsidRDefault="009D1CFE" w:rsidP="00563AC3">
            <w:pPr>
              <w:pStyle w:val="14"/>
              <w:spacing w:after="0" w:line="240" w:lineRule="exact"/>
              <w:rPr>
                <w:sz w:val="18"/>
                <w:szCs w:val="18"/>
              </w:rPr>
            </w:pPr>
            <w:r w:rsidRPr="00AA69AE">
              <w:rPr>
                <w:sz w:val="18"/>
                <w:szCs w:val="18"/>
              </w:rPr>
              <w:t>９</w:t>
            </w:r>
          </w:p>
        </w:tc>
        <w:tc>
          <w:tcPr>
            <w:tcW w:w="3523" w:type="dxa"/>
            <w:tcBorders>
              <w:top w:val="single" w:sz="4" w:space="0" w:color="auto"/>
              <w:left w:val="single" w:sz="4" w:space="0" w:color="auto"/>
            </w:tcBorders>
            <w:shd w:val="clear" w:color="auto" w:fill="FFFFFF"/>
          </w:tcPr>
          <w:p w14:paraId="51E4212A" w14:textId="77777777" w:rsidR="009D1CFE" w:rsidRPr="00AA69AE" w:rsidRDefault="009D1CFE" w:rsidP="00563AC3">
            <w:pPr>
              <w:pStyle w:val="14"/>
              <w:spacing w:after="0" w:line="240" w:lineRule="exact"/>
              <w:rPr>
                <w:sz w:val="18"/>
                <w:szCs w:val="18"/>
              </w:rPr>
            </w:pPr>
            <w:r w:rsidRPr="00AA69AE">
              <w:rPr>
                <w:sz w:val="18"/>
                <w:szCs w:val="18"/>
              </w:rPr>
              <w:t>完成図電子データ</w:t>
            </w:r>
          </w:p>
        </w:tc>
        <w:tc>
          <w:tcPr>
            <w:tcW w:w="658" w:type="dxa"/>
            <w:tcBorders>
              <w:top w:val="single" w:sz="4" w:space="0" w:color="auto"/>
              <w:left w:val="single" w:sz="4" w:space="0" w:color="auto"/>
            </w:tcBorders>
            <w:shd w:val="clear" w:color="auto" w:fill="FFFFFF"/>
          </w:tcPr>
          <w:p w14:paraId="37D92685" w14:textId="77777777" w:rsidR="009D1CFE" w:rsidRPr="00AA69AE" w:rsidRDefault="009D1CFE" w:rsidP="00563AC3">
            <w:pPr>
              <w:pStyle w:val="14"/>
              <w:spacing w:after="0" w:line="240" w:lineRule="exact"/>
              <w:jc w:val="center"/>
              <w:rPr>
                <w:sz w:val="18"/>
                <w:szCs w:val="18"/>
              </w:rPr>
            </w:pPr>
            <w:r w:rsidRPr="00AA69AE">
              <w:rPr>
                <w:sz w:val="18"/>
                <w:szCs w:val="18"/>
              </w:rPr>
              <w:t>－</w:t>
            </w:r>
          </w:p>
        </w:tc>
        <w:tc>
          <w:tcPr>
            <w:tcW w:w="662" w:type="dxa"/>
            <w:tcBorders>
              <w:top w:val="single" w:sz="4" w:space="0" w:color="auto"/>
              <w:left w:val="single" w:sz="4" w:space="0" w:color="auto"/>
            </w:tcBorders>
            <w:shd w:val="clear" w:color="auto" w:fill="FFFFFF"/>
          </w:tcPr>
          <w:p w14:paraId="20A78E97"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5715FB44" w14:textId="77777777" w:rsidR="009D1CFE" w:rsidRPr="00AA69AE" w:rsidRDefault="009D1CFE" w:rsidP="00563AC3">
            <w:pPr>
              <w:pStyle w:val="14"/>
              <w:spacing w:after="120" w:line="240" w:lineRule="exact"/>
              <w:rPr>
                <w:sz w:val="18"/>
                <w:szCs w:val="18"/>
              </w:rPr>
            </w:pPr>
            <w:r w:rsidRPr="00AA69AE">
              <w:rPr>
                <w:sz w:val="18"/>
                <w:szCs w:val="18"/>
              </w:rPr>
              <w:t>媒体はＣＤ－Ｒ又はＤＶＤ－Ｒとする。</w:t>
            </w:r>
          </w:p>
          <w:p w14:paraId="01553354" w14:textId="77777777" w:rsidR="009D1CFE" w:rsidRPr="00AA69AE" w:rsidRDefault="009D1CFE" w:rsidP="00563AC3">
            <w:pPr>
              <w:pStyle w:val="14"/>
              <w:spacing w:after="120" w:line="240" w:lineRule="exact"/>
              <w:rPr>
                <w:sz w:val="18"/>
                <w:szCs w:val="18"/>
              </w:rPr>
            </w:pPr>
            <w:r w:rsidRPr="00AA69AE">
              <w:rPr>
                <w:sz w:val="18"/>
                <w:szCs w:val="18"/>
              </w:rPr>
              <w:t>ファイル形式はP21形式とオリジナルデータ</w:t>
            </w:r>
          </w:p>
          <w:p w14:paraId="3C9EC5E7" w14:textId="77777777" w:rsidR="009D1CFE" w:rsidRPr="00AA69AE" w:rsidRDefault="009D1CFE" w:rsidP="00563AC3">
            <w:pPr>
              <w:pStyle w:val="14"/>
              <w:spacing w:after="120" w:line="240" w:lineRule="exact"/>
              <w:rPr>
                <w:sz w:val="18"/>
                <w:szCs w:val="18"/>
              </w:rPr>
            </w:pPr>
            <w:r w:rsidRPr="00AA69AE">
              <w:rPr>
                <w:sz w:val="18"/>
                <w:szCs w:val="18"/>
              </w:rPr>
              <w:t>形式とし、フォルダを分ける。</w:t>
            </w:r>
          </w:p>
        </w:tc>
      </w:tr>
      <w:tr w:rsidR="00AA69AE" w:rsidRPr="00AA69AE" w14:paraId="6283B84E"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519EFDF3" w14:textId="77777777" w:rsidR="009D1CFE" w:rsidRPr="00AA69AE" w:rsidRDefault="009D1CFE" w:rsidP="00563AC3">
            <w:pPr>
              <w:pStyle w:val="14"/>
              <w:spacing w:after="0" w:line="240" w:lineRule="exact"/>
              <w:rPr>
                <w:sz w:val="18"/>
                <w:szCs w:val="18"/>
              </w:rPr>
            </w:pPr>
            <w:r w:rsidRPr="00AA69AE">
              <w:rPr>
                <w:sz w:val="18"/>
                <w:szCs w:val="18"/>
              </w:rPr>
              <w:t>10</w:t>
            </w:r>
          </w:p>
        </w:tc>
        <w:tc>
          <w:tcPr>
            <w:tcW w:w="3523" w:type="dxa"/>
            <w:tcBorders>
              <w:top w:val="single" w:sz="4" w:space="0" w:color="auto"/>
              <w:left w:val="single" w:sz="4" w:space="0" w:color="auto"/>
            </w:tcBorders>
            <w:shd w:val="clear" w:color="auto" w:fill="FFFFFF"/>
            <w:vAlign w:val="center"/>
          </w:tcPr>
          <w:p w14:paraId="5B812EC3" w14:textId="77777777" w:rsidR="009D1CFE" w:rsidRPr="00AA69AE" w:rsidRDefault="009D1CFE" w:rsidP="00563AC3">
            <w:pPr>
              <w:pStyle w:val="14"/>
              <w:spacing w:after="0" w:line="240" w:lineRule="exact"/>
              <w:rPr>
                <w:sz w:val="18"/>
                <w:szCs w:val="18"/>
              </w:rPr>
            </w:pPr>
            <w:r w:rsidRPr="00AA69AE">
              <w:rPr>
                <w:sz w:val="18"/>
                <w:szCs w:val="18"/>
              </w:rPr>
              <w:t>保全に関する資料</w:t>
            </w:r>
          </w:p>
        </w:tc>
        <w:tc>
          <w:tcPr>
            <w:tcW w:w="658" w:type="dxa"/>
            <w:tcBorders>
              <w:top w:val="single" w:sz="4" w:space="0" w:color="auto"/>
              <w:left w:val="single" w:sz="4" w:space="0" w:color="auto"/>
            </w:tcBorders>
            <w:shd w:val="clear" w:color="auto" w:fill="FFFFFF"/>
            <w:vAlign w:val="center"/>
          </w:tcPr>
          <w:p w14:paraId="05EBE6BB"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vAlign w:val="center"/>
          </w:tcPr>
          <w:p w14:paraId="45FF3906" w14:textId="77777777" w:rsidR="009D1CFE" w:rsidRPr="00AA69AE" w:rsidRDefault="009D1CFE" w:rsidP="00563AC3">
            <w:pPr>
              <w:pStyle w:val="14"/>
              <w:spacing w:after="0" w:line="240" w:lineRule="exact"/>
              <w:ind w:firstLine="240"/>
              <w:rPr>
                <w:sz w:val="18"/>
                <w:szCs w:val="18"/>
              </w:rPr>
            </w:pPr>
            <w:r w:rsidRPr="00AA69AE">
              <w:rPr>
                <w:sz w:val="18"/>
                <w:szCs w:val="18"/>
              </w:rPr>
              <w:t>２</w:t>
            </w:r>
          </w:p>
        </w:tc>
        <w:tc>
          <w:tcPr>
            <w:tcW w:w="3924" w:type="dxa"/>
            <w:tcBorders>
              <w:top w:val="single" w:sz="4" w:space="0" w:color="auto"/>
              <w:left w:val="single" w:sz="4" w:space="0" w:color="auto"/>
              <w:right w:val="single" w:sz="4" w:space="0" w:color="auto"/>
            </w:tcBorders>
            <w:shd w:val="clear" w:color="auto" w:fill="FFFFFF"/>
          </w:tcPr>
          <w:p w14:paraId="6B3B71A5" w14:textId="77777777" w:rsidR="009D1CFE" w:rsidRPr="00AA69AE" w:rsidRDefault="009D1CFE" w:rsidP="00563AC3">
            <w:pPr>
              <w:wordWrap/>
              <w:spacing w:line="240" w:lineRule="exact"/>
              <w:rPr>
                <w:rFonts w:hint="default"/>
                <w:color w:val="auto"/>
                <w:sz w:val="10"/>
                <w:szCs w:val="10"/>
              </w:rPr>
            </w:pPr>
          </w:p>
        </w:tc>
      </w:tr>
      <w:tr w:rsidR="00AA69AE" w:rsidRPr="00AA69AE" w14:paraId="535B78F1"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724281CB" w14:textId="77777777" w:rsidR="009D1CFE" w:rsidRPr="00AA69AE" w:rsidRDefault="009D1CFE" w:rsidP="00563AC3">
            <w:pPr>
              <w:pStyle w:val="14"/>
              <w:spacing w:after="0" w:line="240" w:lineRule="exact"/>
              <w:rPr>
                <w:sz w:val="18"/>
                <w:szCs w:val="18"/>
              </w:rPr>
            </w:pPr>
            <w:r w:rsidRPr="00AA69AE">
              <w:rPr>
                <w:sz w:val="18"/>
                <w:szCs w:val="18"/>
              </w:rPr>
              <w:t>11</w:t>
            </w:r>
          </w:p>
        </w:tc>
        <w:tc>
          <w:tcPr>
            <w:tcW w:w="3523" w:type="dxa"/>
            <w:tcBorders>
              <w:top w:val="single" w:sz="4" w:space="0" w:color="auto"/>
              <w:left w:val="single" w:sz="4" w:space="0" w:color="auto"/>
            </w:tcBorders>
            <w:shd w:val="clear" w:color="auto" w:fill="FFFFFF"/>
            <w:vAlign w:val="center"/>
          </w:tcPr>
          <w:p w14:paraId="7C7A3371" w14:textId="77777777" w:rsidR="009D1CFE" w:rsidRPr="00AA69AE" w:rsidRDefault="009D1CFE" w:rsidP="00563AC3">
            <w:pPr>
              <w:pStyle w:val="14"/>
              <w:spacing w:after="0" w:line="240" w:lineRule="exact"/>
              <w:rPr>
                <w:sz w:val="18"/>
                <w:szCs w:val="18"/>
              </w:rPr>
            </w:pPr>
            <w:r w:rsidRPr="00AA69AE">
              <w:rPr>
                <w:sz w:val="18"/>
                <w:szCs w:val="18"/>
              </w:rPr>
              <w:t>保証書</w:t>
            </w:r>
          </w:p>
        </w:tc>
        <w:tc>
          <w:tcPr>
            <w:tcW w:w="658" w:type="dxa"/>
            <w:tcBorders>
              <w:top w:val="single" w:sz="4" w:space="0" w:color="auto"/>
              <w:left w:val="single" w:sz="4" w:space="0" w:color="auto"/>
            </w:tcBorders>
            <w:shd w:val="clear" w:color="auto" w:fill="FFFFFF"/>
            <w:vAlign w:val="center"/>
          </w:tcPr>
          <w:p w14:paraId="77146910"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vAlign w:val="center"/>
          </w:tcPr>
          <w:p w14:paraId="650F841F"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1F4C761A" w14:textId="77777777" w:rsidR="009D1CFE" w:rsidRPr="00AA69AE" w:rsidRDefault="009D1CFE" w:rsidP="00563AC3">
            <w:pPr>
              <w:pStyle w:val="14"/>
              <w:spacing w:after="0" w:line="240" w:lineRule="exact"/>
              <w:jc w:val="both"/>
              <w:rPr>
                <w:sz w:val="18"/>
                <w:szCs w:val="18"/>
              </w:rPr>
            </w:pPr>
            <w:r w:rsidRPr="00AA69AE">
              <w:rPr>
                <w:sz w:val="18"/>
                <w:szCs w:val="18"/>
              </w:rPr>
              <w:t>クリヤホルダーに収納</w:t>
            </w:r>
          </w:p>
        </w:tc>
      </w:tr>
      <w:tr w:rsidR="00AA69AE" w:rsidRPr="00AA69AE" w14:paraId="742DA976" w14:textId="77777777" w:rsidTr="009D1CFE">
        <w:trPr>
          <w:trHeight w:hRule="exact" w:val="365"/>
        </w:trPr>
        <w:tc>
          <w:tcPr>
            <w:tcW w:w="442" w:type="dxa"/>
            <w:tcBorders>
              <w:top w:val="single" w:sz="4" w:space="0" w:color="auto"/>
              <w:left w:val="single" w:sz="4" w:space="0" w:color="auto"/>
            </w:tcBorders>
            <w:shd w:val="clear" w:color="auto" w:fill="FFFFFF"/>
            <w:vAlign w:val="center"/>
          </w:tcPr>
          <w:p w14:paraId="773BA9E9" w14:textId="77777777" w:rsidR="009D1CFE" w:rsidRPr="00AA69AE" w:rsidRDefault="009D1CFE" w:rsidP="00563AC3">
            <w:pPr>
              <w:pStyle w:val="14"/>
              <w:spacing w:after="0" w:line="240" w:lineRule="exact"/>
              <w:rPr>
                <w:sz w:val="18"/>
                <w:szCs w:val="18"/>
              </w:rPr>
            </w:pPr>
            <w:r w:rsidRPr="00AA69AE">
              <w:rPr>
                <w:sz w:val="18"/>
                <w:szCs w:val="18"/>
              </w:rPr>
              <w:t>12</w:t>
            </w:r>
          </w:p>
        </w:tc>
        <w:tc>
          <w:tcPr>
            <w:tcW w:w="3523" w:type="dxa"/>
            <w:tcBorders>
              <w:top w:val="single" w:sz="4" w:space="0" w:color="auto"/>
              <w:left w:val="single" w:sz="4" w:space="0" w:color="auto"/>
            </w:tcBorders>
            <w:shd w:val="clear" w:color="auto" w:fill="FFFFFF"/>
            <w:vAlign w:val="center"/>
          </w:tcPr>
          <w:p w14:paraId="46F25338" w14:textId="77777777" w:rsidR="009D1CFE" w:rsidRPr="00AA69AE" w:rsidRDefault="009D1CFE" w:rsidP="00563AC3">
            <w:pPr>
              <w:pStyle w:val="14"/>
              <w:spacing w:after="0" w:line="240" w:lineRule="exact"/>
              <w:rPr>
                <w:sz w:val="18"/>
                <w:szCs w:val="18"/>
              </w:rPr>
            </w:pPr>
            <w:r w:rsidRPr="00AA69AE">
              <w:rPr>
                <w:sz w:val="18"/>
                <w:szCs w:val="18"/>
              </w:rPr>
              <w:t>工事カルテ受領書(写)</w:t>
            </w:r>
          </w:p>
        </w:tc>
        <w:tc>
          <w:tcPr>
            <w:tcW w:w="658" w:type="dxa"/>
            <w:tcBorders>
              <w:top w:val="single" w:sz="4" w:space="0" w:color="auto"/>
              <w:left w:val="single" w:sz="4" w:space="0" w:color="auto"/>
            </w:tcBorders>
            <w:shd w:val="clear" w:color="auto" w:fill="FFFFFF"/>
            <w:vAlign w:val="center"/>
          </w:tcPr>
          <w:p w14:paraId="596F63AF"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tcBorders>
            <w:shd w:val="clear" w:color="auto" w:fill="FFFFFF"/>
            <w:vAlign w:val="center"/>
          </w:tcPr>
          <w:p w14:paraId="21501056"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tcPr>
          <w:p w14:paraId="178F6BF7" w14:textId="77777777" w:rsidR="009D1CFE" w:rsidRPr="00AA69AE" w:rsidRDefault="009D1CFE" w:rsidP="00563AC3">
            <w:pPr>
              <w:wordWrap/>
              <w:spacing w:line="240" w:lineRule="exact"/>
              <w:rPr>
                <w:rFonts w:hint="default"/>
                <w:color w:val="auto"/>
                <w:sz w:val="10"/>
                <w:szCs w:val="10"/>
              </w:rPr>
            </w:pPr>
          </w:p>
        </w:tc>
      </w:tr>
      <w:tr w:rsidR="00AA69AE" w:rsidRPr="00AA69AE" w14:paraId="093765F5" w14:textId="77777777" w:rsidTr="009D1CFE">
        <w:trPr>
          <w:trHeight w:hRule="exact" w:val="1267"/>
        </w:trPr>
        <w:tc>
          <w:tcPr>
            <w:tcW w:w="442" w:type="dxa"/>
            <w:tcBorders>
              <w:top w:val="single" w:sz="4" w:space="0" w:color="auto"/>
              <w:left w:val="single" w:sz="4" w:space="0" w:color="auto"/>
            </w:tcBorders>
            <w:shd w:val="clear" w:color="auto" w:fill="FFFFFF"/>
          </w:tcPr>
          <w:p w14:paraId="16CAFFB1" w14:textId="77777777" w:rsidR="009D1CFE" w:rsidRPr="00AA69AE" w:rsidRDefault="009D1CFE" w:rsidP="00563AC3">
            <w:pPr>
              <w:pStyle w:val="14"/>
              <w:spacing w:after="0" w:line="240" w:lineRule="exact"/>
              <w:rPr>
                <w:sz w:val="18"/>
                <w:szCs w:val="18"/>
              </w:rPr>
            </w:pPr>
            <w:r w:rsidRPr="00AA69AE">
              <w:rPr>
                <w:sz w:val="18"/>
                <w:szCs w:val="18"/>
              </w:rPr>
              <w:t>13</w:t>
            </w:r>
          </w:p>
        </w:tc>
        <w:tc>
          <w:tcPr>
            <w:tcW w:w="3523" w:type="dxa"/>
            <w:tcBorders>
              <w:top w:val="single" w:sz="4" w:space="0" w:color="auto"/>
              <w:left w:val="single" w:sz="4" w:space="0" w:color="auto"/>
            </w:tcBorders>
            <w:shd w:val="clear" w:color="auto" w:fill="FFFFFF"/>
          </w:tcPr>
          <w:p w14:paraId="04BFEB77" w14:textId="77777777" w:rsidR="009D1CFE" w:rsidRPr="00AA69AE" w:rsidRDefault="009D1CFE" w:rsidP="00563AC3">
            <w:pPr>
              <w:pStyle w:val="14"/>
              <w:spacing w:after="0" w:line="240" w:lineRule="exact"/>
              <w:rPr>
                <w:sz w:val="18"/>
                <w:szCs w:val="18"/>
              </w:rPr>
            </w:pPr>
            <w:r w:rsidRPr="00AA69AE">
              <w:rPr>
                <w:sz w:val="18"/>
                <w:szCs w:val="18"/>
              </w:rPr>
              <w:t>鍵等引渡書</w:t>
            </w:r>
          </w:p>
        </w:tc>
        <w:tc>
          <w:tcPr>
            <w:tcW w:w="658" w:type="dxa"/>
            <w:tcBorders>
              <w:top w:val="single" w:sz="4" w:space="0" w:color="auto"/>
              <w:left w:val="single" w:sz="4" w:space="0" w:color="auto"/>
            </w:tcBorders>
            <w:shd w:val="clear" w:color="auto" w:fill="FFFFFF"/>
          </w:tcPr>
          <w:p w14:paraId="51B8F69E" w14:textId="77777777" w:rsidR="009D1CFE" w:rsidRPr="00AA69AE" w:rsidRDefault="009D1CFE" w:rsidP="00563AC3">
            <w:pPr>
              <w:pStyle w:val="14"/>
              <w:spacing w:after="0" w:line="240" w:lineRule="exact"/>
              <w:jc w:val="center"/>
              <w:rPr>
                <w:sz w:val="18"/>
                <w:szCs w:val="18"/>
              </w:rPr>
            </w:pPr>
            <w:r w:rsidRPr="00AA69AE">
              <w:rPr>
                <w:sz w:val="18"/>
                <w:szCs w:val="18"/>
              </w:rPr>
              <w:t>－</w:t>
            </w:r>
          </w:p>
        </w:tc>
        <w:tc>
          <w:tcPr>
            <w:tcW w:w="662" w:type="dxa"/>
            <w:tcBorders>
              <w:top w:val="single" w:sz="4" w:space="0" w:color="auto"/>
              <w:left w:val="single" w:sz="4" w:space="0" w:color="auto"/>
            </w:tcBorders>
            <w:shd w:val="clear" w:color="auto" w:fill="FFFFFF"/>
          </w:tcPr>
          <w:p w14:paraId="3FD9E2B1"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right w:val="single" w:sz="4" w:space="0" w:color="auto"/>
            </w:tcBorders>
            <w:shd w:val="clear" w:color="auto" w:fill="FFFFFF"/>
            <w:vAlign w:val="center"/>
          </w:tcPr>
          <w:p w14:paraId="24DA6B3B" w14:textId="77777777" w:rsidR="009D1CFE" w:rsidRPr="00AA69AE" w:rsidRDefault="009D1CFE" w:rsidP="00563AC3">
            <w:pPr>
              <w:pStyle w:val="14"/>
              <w:spacing w:after="0" w:line="240" w:lineRule="exact"/>
              <w:jc w:val="both"/>
              <w:rPr>
                <w:sz w:val="18"/>
                <w:szCs w:val="18"/>
              </w:rPr>
            </w:pPr>
            <w:r w:rsidRPr="00AA69AE">
              <w:rPr>
                <w:sz w:val="18"/>
                <w:szCs w:val="18"/>
              </w:rPr>
              <w:t>鍵は３本１組とし、鍵札(アクリル製)をつけ</w:t>
            </w:r>
          </w:p>
          <w:p w14:paraId="6A50827C" w14:textId="77777777" w:rsidR="009D1CFE" w:rsidRPr="00AA69AE" w:rsidRDefault="009D1CFE" w:rsidP="00563AC3">
            <w:pPr>
              <w:pStyle w:val="14"/>
              <w:spacing w:after="0" w:line="240" w:lineRule="exact"/>
              <w:jc w:val="both"/>
              <w:rPr>
                <w:sz w:val="18"/>
                <w:szCs w:val="18"/>
              </w:rPr>
            </w:pPr>
            <w:r w:rsidRPr="00AA69AE">
              <w:rPr>
                <w:sz w:val="18"/>
                <w:szCs w:val="18"/>
              </w:rPr>
              <w:t>て鍵箱に、また予備品工具類は予備品箱</w:t>
            </w:r>
          </w:p>
          <w:p w14:paraId="2DAAB6E6" w14:textId="77777777" w:rsidR="009D1CFE" w:rsidRPr="00AA69AE" w:rsidRDefault="009D1CFE" w:rsidP="00563AC3">
            <w:pPr>
              <w:pStyle w:val="14"/>
              <w:spacing w:after="0" w:line="240" w:lineRule="exact"/>
              <w:jc w:val="both"/>
              <w:rPr>
                <w:sz w:val="18"/>
                <w:szCs w:val="18"/>
              </w:rPr>
            </w:pPr>
            <w:r w:rsidRPr="00AA69AE">
              <w:rPr>
                <w:sz w:val="18"/>
                <w:szCs w:val="18"/>
              </w:rPr>
              <w:t>及び工具箱にそれぞれ整理し、目録、キープ ランとともに提出する。</w:t>
            </w:r>
          </w:p>
        </w:tc>
      </w:tr>
      <w:tr w:rsidR="00AA69AE" w:rsidRPr="00AA69AE" w14:paraId="640165A5" w14:textId="77777777" w:rsidTr="009D1CFE">
        <w:trPr>
          <w:trHeight w:hRule="exact" w:val="374"/>
        </w:trPr>
        <w:tc>
          <w:tcPr>
            <w:tcW w:w="442" w:type="dxa"/>
            <w:tcBorders>
              <w:top w:val="single" w:sz="4" w:space="0" w:color="auto"/>
              <w:left w:val="single" w:sz="4" w:space="0" w:color="auto"/>
              <w:bottom w:val="single" w:sz="4" w:space="0" w:color="auto"/>
            </w:tcBorders>
            <w:shd w:val="clear" w:color="auto" w:fill="FFFFFF"/>
            <w:vAlign w:val="center"/>
          </w:tcPr>
          <w:p w14:paraId="2D4F17A9" w14:textId="77777777" w:rsidR="009D1CFE" w:rsidRPr="00AA69AE" w:rsidRDefault="009D1CFE" w:rsidP="00563AC3">
            <w:pPr>
              <w:pStyle w:val="14"/>
              <w:spacing w:after="0" w:line="240" w:lineRule="exact"/>
              <w:rPr>
                <w:sz w:val="18"/>
                <w:szCs w:val="18"/>
              </w:rPr>
            </w:pPr>
            <w:r w:rsidRPr="00AA69AE">
              <w:rPr>
                <w:sz w:val="18"/>
                <w:szCs w:val="18"/>
              </w:rPr>
              <w:t>14</w:t>
            </w:r>
          </w:p>
        </w:tc>
        <w:tc>
          <w:tcPr>
            <w:tcW w:w="3523" w:type="dxa"/>
            <w:tcBorders>
              <w:top w:val="single" w:sz="4" w:space="0" w:color="auto"/>
              <w:left w:val="single" w:sz="4" w:space="0" w:color="auto"/>
              <w:bottom w:val="single" w:sz="4" w:space="0" w:color="auto"/>
            </w:tcBorders>
            <w:shd w:val="clear" w:color="auto" w:fill="FFFFFF"/>
            <w:vAlign w:val="center"/>
          </w:tcPr>
          <w:p w14:paraId="4E4B75F3" w14:textId="77777777" w:rsidR="009D1CFE" w:rsidRPr="00AA69AE" w:rsidRDefault="009D1CFE" w:rsidP="00563AC3">
            <w:pPr>
              <w:pStyle w:val="14"/>
              <w:spacing w:after="0" w:line="240" w:lineRule="exact"/>
              <w:rPr>
                <w:sz w:val="18"/>
                <w:szCs w:val="18"/>
              </w:rPr>
            </w:pPr>
            <w:r w:rsidRPr="00AA69AE">
              <w:rPr>
                <w:sz w:val="18"/>
                <w:szCs w:val="18"/>
              </w:rPr>
              <w:t>工事完成書類目録</w:t>
            </w:r>
          </w:p>
        </w:tc>
        <w:tc>
          <w:tcPr>
            <w:tcW w:w="658" w:type="dxa"/>
            <w:tcBorders>
              <w:top w:val="single" w:sz="4" w:space="0" w:color="auto"/>
              <w:left w:val="single" w:sz="4" w:space="0" w:color="auto"/>
              <w:bottom w:val="single" w:sz="4" w:space="0" w:color="auto"/>
            </w:tcBorders>
            <w:shd w:val="clear" w:color="auto" w:fill="FFFFFF"/>
            <w:vAlign w:val="center"/>
          </w:tcPr>
          <w:p w14:paraId="3FF8D706" w14:textId="77777777" w:rsidR="009D1CFE" w:rsidRPr="00AA69AE" w:rsidRDefault="009D1CFE" w:rsidP="00563AC3">
            <w:pPr>
              <w:pStyle w:val="14"/>
              <w:spacing w:after="0" w:line="240" w:lineRule="exact"/>
              <w:jc w:val="center"/>
              <w:rPr>
                <w:sz w:val="18"/>
                <w:szCs w:val="18"/>
              </w:rPr>
            </w:pPr>
            <w:r w:rsidRPr="00AA69AE">
              <w:rPr>
                <w:sz w:val="18"/>
                <w:szCs w:val="18"/>
              </w:rPr>
              <w:t>Ａ４</w:t>
            </w:r>
          </w:p>
        </w:tc>
        <w:tc>
          <w:tcPr>
            <w:tcW w:w="662" w:type="dxa"/>
            <w:tcBorders>
              <w:top w:val="single" w:sz="4" w:space="0" w:color="auto"/>
              <w:left w:val="single" w:sz="4" w:space="0" w:color="auto"/>
              <w:bottom w:val="single" w:sz="4" w:space="0" w:color="auto"/>
            </w:tcBorders>
            <w:shd w:val="clear" w:color="auto" w:fill="FFFFFF"/>
            <w:vAlign w:val="center"/>
          </w:tcPr>
          <w:p w14:paraId="485DE2A9" w14:textId="77777777" w:rsidR="009D1CFE" w:rsidRPr="00AA69AE" w:rsidRDefault="009D1CFE" w:rsidP="00563AC3">
            <w:pPr>
              <w:pStyle w:val="14"/>
              <w:spacing w:after="0" w:line="240" w:lineRule="exact"/>
              <w:ind w:firstLine="240"/>
              <w:rPr>
                <w:sz w:val="18"/>
                <w:szCs w:val="18"/>
              </w:rPr>
            </w:pPr>
            <w:r w:rsidRPr="00AA69AE">
              <w:rPr>
                <w:sz w:val="18"/>
                <w:szCs w:val="18"/>
              </w:rPr>
              <w:t>１</w:t>
            </w:r>
          </w:p>
        </w:tc>
        <w:tc>
          <w:tcPr>
            <w:tcW w:w="3924" w:type="dxa"/>
            <w:tcBorders>
              <w:top w:val="single" w:sz="4" w:space="0" w:color="auto"/>
              <w:left w:val="single" w:sz="4" w:space="0" w:color="auto"/>
              <w:bottom w:val="single" w:sz="4" w:space="0" w:color="auto"/>
              <w:right w:val="single" w:sz="4" w:space="0" w:color="auto"/>
            </w:tcBorders>
            <w:shd w:val="clear" w:color="auto" w:fill="FFFFFF"/>
          </w:tcPr>
          <w:p w14:paraId="54CD534C" w14:textId="77777777" w:rsidR="009D1CFE" w:rsidRPr="00AA69AE" w:rsidRDefault="009D1CFE" w:rsidP="00563AC3">
            <w:pPr>
              <w:wordWrap/>
              <w:spacing w:line="240" w:lineRule="exact"/>
              <w:rPr>
                <w:rFonts w:hint="default"/>
                <w:color w:val="auto"/>
                <w:sz w:val="10"/>
                <w:szCs w:val="10"/>
              </w:rPr>
            </w:pPr>
          </w:p>
        </w:tc>
      </w:tr>
    </w:tbl>
    <w:p w14:paraId="5C220AA9" w14:textId="77777777" w:rsidR="009D1CFE" w:rsidRPr="00AA69AE" w:rsidRDefault="009D1CFE" w:rsidP="009D1CFE">
      <w:pPr>
        <w:wordWrap/>
        <w:spacing w:line="0" w:lineRule="atLeast"/>
        <w:rPr>
          <w:rFonts w:hint="default"/>
          <w:color w:val="auto"/>
          <w:szCs w:val="22"/>
        </w:rPr>
      </w:pPr>
    </w:p>
    <w:p w14:paraId="7D5B8520" w14:textId="14ACCE4A" w:rsidR="008D7AE2" w:rsidRPr="00AA69AE" w:rsidRDefault="00302A61" w:rsidP="00563AC3">
      <w:pPr>
        <w:spacing w:line="260" w:lineRule="exact"/>
        <w:rPr>
          <w:rFonts w:hAnsi="ＭＳ 明朝" w:hint="default"/>
          <w:color w:val="auto"/>
        </w:rPr>
      </w:pPr>
      <w:r w:rsidRPr="00AA69AE">
        <w:rPr>
          <w:color w:val="auto"/>
          <w:szCs w:val="22"/>
        </w:rPr>
        <w:t>備考：鍵は３本１組とし、鍵札（アクリル製）をつけて鍵箱に、また予備品工具類は予備品箱及び工具箱にそれぞれ整理し、目録とともに提出する</w:t>
      </w:r>
      <w:r w:rsidR="008D7AE2" w:rsidRPr="00AA69AE">
        <w:rPr>
          <w:rFonts w:hAnsi="ＭＳ 明朝"/>
          <w:color w:val="auto"/>
        </w:rPr>
        <w:br w:type="page"/>
      </w:r>
    </w:p>
    <w:p w14:paraId="3B0F04DA" w14:textId="77777777" w:rsidR="008D7AE2" w:rsidRPr="00AA69AE" w:rsidRDefault="008D7AE2">
      <w:pPr>
        <w:rPr>
          <w:rFonts w:hAnsi="ＭＳ 明朝" w:hint="default"/>
          <w:color w:val="auto"/>
        </w:rPr>
      </w:pPr>
      <w:r w:rsidRPr="00AA69AE">
        <w:rPr>
          <w:rFonts w:ascii="ＭＳ ゴシック" w:eastAsia="ＭＳ ゴシック"/>
          <w:b/>
          <w:color w:val="auto"/>
        </w:rPr>
        <w:lastRenderedPageBreak/>
        <w:t>別紙４</w:t>
      </w:r>
    </w:p>
    <w:p w14:paraId="4A39EC25" w14:textId="77777777" w:rsidR="008D7AE2" w:rsidRPr="00AA69AE" w:rsidRDefault="008D7AE2">
      <w:pPr>
        <w:rPr>
          <w:rFonts w:hAnsi="ＭＳ 明朝" w:hint="default"/>
          <w:color w:val="auto"/>
        </w:rPr>
      </w:pPr>
    </w:p>
    <w:p w14:paraId="2B253630" w14:textId="77777777" w:rsidR="008D7AE2" w:rsidRPr="00AA69AE" w:rsidRDefault="008D7AE2" w:rsidP="005B1F66">
      <w:pPr>
        <w:spacing w:line="280" w:lineRule="exact"/>
        <w:rPr>
          <w:rFonts w:hAnsi="ＭＳ 明朝" w:hint="default"/>
          <w:color w:val="auto"/>
        </w:rPr>
      </w:pPr>
      <w:r w:rsidRPr="00AA69AE">
        <w:rPr>
          <w:rFonts w:hAnsi="ＭＳ 明朝"/>
          <w:color w:val="auto"/>
        </w:rPr>
        <w:t xml:space="preserve">　工事用看板の規格・寸法等は、原則として下記により請負契約ごとに作成することとするが、監督員の承諾により関連工事受注者の共同作成とすることができる。</w:t>
      </w:r>
    </w:p>
    <w:p w14:paraId="4D9C94BF" w14:textId="77777777" w:rsidR="008D7AE2" w:rsidRPr="00AA69AE" w:rsidRDefault="008D7AE2">
      <w:pPr>
        <w:rPr>
          <w:rFonts w:hAnsi="ＭＳ 明朝" w:hint="default"/>
          <w:color w:val="auto"/>
        </w:rPr>
      </w:pPr>
    </w:p>
    <w:tbl>
      <w:tblPr>
        <w:tblW w:w="0" w:type="auto"/>
        <w:tblLayout w:type="fixed"/>
        <w:tblCellMar>
          <w:left w:w="0" w:type="dxa"/>
          <w:right w:w="0" w:type="dxa"/>
        </w:tblCellMar>
        <w:tblLook w:val="0000" w:firstRow="0" w:lastRow="0" w:firstColumn="0" w:lastColumn="0" w:noHBand="0" w:noVBand="0"/>
      </w:tblPr>
      <w:tblGrid>
        <w:gridCol w:w="335"/>
        <w:gridCol w:w="8642"/>
      </w:tblGrid>
      <w:tr w:rsidR="00AA69AE" w:rsidRPr="00AA69AE" w14:paraId="3EC8FB10" w14:textId="77777777" w:rsidTr="005B1F66">
        <w:trPr>
          <w:trHeight w:val="4496"/>
        </w:trPr>
        <w:tc>
          <w:tcPr>
            <w:tcW w:w="335" w:type="dxa"/>
            <w:vMerge w:val="restart"/>
            <w:tcBorders>
              <w:top w:val="nil"/>
              <w:left w:val="nil"/>
              <w:bottom w:val="nil"/>
              <w:right w:val="double" w:sz="4" w:space="0" w:color="000000"/>
            </w:tcBorders>
            <w:tcMar>
              <w:left w:w="49" w:type="dxa"/>
              <w:right w:w="49" w:type="dxa"/>
            </w:tcMar>
          </w:tcPr>
          <w:p w14:paraId="0B033DE7" w14:textId="77777777" w:rsidR="008D7AE2" w:rsidRPr="00AA69AE" w:rsidRDefault="008D7AE2">
            <w:pPr>
              <w:spacing w:line="180" w:lineRule="auto"/>
              <w:rPr>
                <w:rFonts w:hint="default"/>
                <w:color w:val="auto"/>
              </w:rPr>
            </w:pPr>
          </w:p>
        </w:tc>
        <w:tc>
          <w:tcPr>
            <w:tcW w:w="8642" w:type="dxa"/>
            <w:tcBorders>
              <w:top w:val="double" w:sz="4" w:space="0" w:color="000000"/>
              <w:left w:val="double" w:sz="4" w:space="0" w:color="000000"/>
              <w:bottom w:val="double" w:sz="4" w:space="0" w:color="000000"/>
              <w:right w:val="double" w:sz="4" w:space="0" w:color="000000"/>
            </w:tcBorders>
            <w:tcMar>
              <w:left w:w="49" w:type="dxa"/>
              <w:right w:w="49" w:type="dxa"/>
            </w:tcMar>
          </w:tcPr>
          <w:p w14:paraId="10532A6F" w14:textId="77777777" w:rsidR="008D7AE2" w:rsidRPr="00AA69AE" w:rsidRDefault="008D7AE2">
            <w:pPr>
              <w:spacing w:line="324" w:lineRule="exact"/>
              <w:rPr>
                <w:rFonts w:hAnsi="ＭＳ 明朝" w:hint="default"/>
                <w:color w:val="auto"/>
              </w:rPr>
            </w:pPr>
          </w:p>
          <w:p w14:paraId="618F8F8E" w14:textId="77777777" w:rsidR="008D7AE2" w:rsidRPr="00AA69AE" w:rsidRDefault="008D7AE2">
            <w:pPr>
              <w:spacing w:line="324" w:lineRule="exact"/>
              <w:rPr>
                <w:rFonts w:hAnsi="ＭＳ 明朝" w:hint="default"/>
                <w:color w:val="auto"/>
              </w:rPr>
            </w:pPr>
            <w:r w:rsidRPr="00AA69AE">
              <w:rPr>
                <w:rFonts w:hAnsi="ＭＳ 明朝"/>
                <w:color w:val="auto"/>
              </w:rPr>
              <w:t xml:space="preserve">　　</w:t>
            </w:r>
            <w:r w:rsidRPr="00AA69AE">
              <w:rPr>
                <w:rFonts w:ascii="HG丸ｺﾞｼｯｸM-PRO" w:eastAsia="HG丸ｺﾞｼｯｸM-PRO" w:hAnsi="HG丸ｺﾞｼｯｸM-PRO"/>
                <w:b/>
                <w:color w:val="auto"/>
                <w:spacing w:val="37"/>
                <w:fitText w:val="1102" w:id="1"/>
              </w:rPr>
              <w:t>工事名</w:t>
            </w:r>
            <w:r w:rsidRPr="00AA69AE">
              <w:rPr>
                <w:rFonts w:ascii="HG丸ｺﾞｼｯｸM-PRO" w:eastAsia="HG丸ｺﾞｼｯｸM-PRO" w:hAnsi="HG丸ｺﾞｼｯｸM-PRO"/>
                <w:b/>
                <w:color w:val="auto"/>
                <w:spacing w:val="-1"/>
                <w:fitText w:val="1102" w:id="1"/>
              </w:rPr>
              <w:t>称</w:t>
            </w:r>
            <w:r w:rsidRPr="00AA69AE">
              <w:rPr>
                <w:rFonts w:hAnsi="ＭＳ 明朝"/>
                <w:color w:val="auto"/>
              </w:rPr>
              <w:t xml:space="preserve">　</w:t>
            </w:r>
            <w:r w:rsidRPr="00AA69AE">
              <w:rPr>
                <w:rFonts w:ascii="HG丸ｺﾞｼｯｸM-PRO" w:eastAsia="HG丸ｺﾞｼｯｸM-PRO" w:hAnsi="HG丸ｺﾞｼｯｸM-PRO"/>
                <w:b/>
                <w:color w:val="auto"/>
              </w:rPr>
              <w:t>：　○○○○○工事</w:t>
            </w:r>
          </w:p>
          <w:p w14:paraId="5B83335E" w14:textId="77777777" w:rsidR="008D7AE2" w:rsidRPr="00AA69AE" w:rsidRDefault="008D7AE2">
            <w:pPr>
              <w:spacing w:line="324" w:lineRule="exact"/>
              <w:rPr>
                <w:rFonts w:hAnsi="ＭＳ 明朝" w:hint="default"/>
                <w:color w:val="auto"/>
              </w:rPr>
            </w:pPr>
          </w:p>
          <w:p w14:paraId="535695DB" w14:textId="77777777" w:rsidR="008D7AE2" w:rsidRPr="00AA69AE" w:rsidRDefault="008D7AE2">
            <w:pPr>
              <w:spacing w:line="324" w:lineRule="exact"/>
              <w:rPr>
                <w:rFonts w:hAnsi="ＭＳ 明朝" w:hint="default"/>
                <w:color w:val="auto"/>
              </w:rPr>
            </w:pPr>
            <w:r w:rsidRPr="00AA69AE">
              <w:rPr>
                <w:rFonts w:ascii="HG丸ｺﾞｼｯｸM-PRO" w:eastAsia="HG丸ｺﾞｼｯｸM-PRO" w:hAnsi="HG丸ｺﾞｼｯｸM-PRO"/>
                <w:b/>
                <w:color w:val="auto"/>
              </w:rPr>
              <w:t xml:space="preserve">　　工　　　期　：　令和　年  月  日 ～ 令和　年  月  日</w:t>
            </w:r>
          </w:p>
          <w:p w14:paraId="3BBFE44D" w14:textId="77777777" w:rsidR="008D7AE2" w:rsidRPr="00AA69AE" w:rsidRDefault="008D7AE2">
            <w:pPr>
              <w:spacing w:line="324" w:lineRule="exact"/>
              <w:rPr>
                <w:rFonts w:hAnsi="ＭＳ 明朝" w:hint="default"/>
                <w:color w:val="auto"/>
              </w:rPr>
            </w:pPr>
          </w:p>
          <w:p w14:paraId="4BA62D79" w14:textId="77777777" w:rsidR="008D7AE2" w:rsidRPr="00AA69AE" w:rsidRDefault="008D7AE2">
            <w:pPr>
              <w:spacing w:line="324" w:lineRule="exact"/>
              <w:rPr>
                <w:rFonts w:hAnsi="ＭＳ 明朝" w:hint="default"/>
                <w:color w:val="auto"/>
              </w:rPr>
            </w:pPr>
            <w:r w:rsidRPr="00AA69AE">
              <w:rPr>
                <w:rFonts w:ascii="HG丸ｺﾞｼｯｸM-PRO" w:eastAsia="HG丸ｺﾞｼｯｸM-PRO" w:hAnsi="HG丸ｺﾞｼｯｸM-PRO"/>
                <w:b/>
                <w:color w:val="auto"/>
              </w:rPr>
              <w:t xml:space="preserve">　　発　注　者　：　沖縄県知事　○○　○○</w:t>
            </w:r>
          </w:p>
          <w:p w14:paraId="412B4A15" w14:textId="77777777" w:rsidR="008D7AE2" w:rsidRPr="00AA69AE" w:rsidRDefault="008D7AE2">
            <w:pPr>
              <w:spacing w:line="324" w:lineRule="exact"/>
              <w:rPr>
                <w:rFonts w:hAnsi="ＭＳ 明朝" w:hint="default"/>
                <w:color w:val="auto"/>
              </w:rPr>
            </w:pPr>
          </w:p>
          <w:p w14:paraId="34C5DA47" w14:textId="77777777" w:rsidR="008D7AE2" w:rsidRPr="00AA69AE" w:rsidRDefault="008D7AE2">
            <w:pPr>
              <w:spacing w:line="324" w:lineRule="exact"/>
              <w:rPr>
                <w:rFonts w:hAnsi="ＭＳ 明朝" w:hint="default"/>
                <w:color w:val="auto"/>
              </w:rPr>
            </w:pPr>
            <w:r w:rsidRPr="00AA69AE">
              <w:rPr>
                <w:rFonts w:ascii="HG丸ｺﾞｼｯｸM-PRO" w:eastAsia="HG丸ｺﾞｼｯｸM-PRO" w:hAnsi="HG丸ｺﾞｼｯｸM-PRO"/>
                <w:b/>
                <w:color w:val="auto"/>
              </w:rPr>
              <w:t xml:space="preserve">　　監　督　員　：　沖縄県土木建築部　○○○課</w:t>
            </w:r>
          </w:p>
          <w:p w14:paraId="255396AF" w14:textId="77777777" w:rsidR="008D7AE2" w:rsidRPr="00AA69AE" w:rsidRDefault="008D7AE2">
            <w:pPr>
              <w:spacing w:line="324" w:lineRule="exact"/>
              <w:rPr>
                <w:rFonts w:hAnsi="ＭＳ 明朝" w:hint="default"/>
                <w:color w:val="auto"/>
              </w:rPr>
            </w:pPr>
          </w:p>
          <w:p w14:paraId="12C87698" w14:textId="77777777" w:rsidR="008D7AE2" w:rsidRPr="00AA69AE" w:rsidRDefault="008D7AE2">
            <w:pPr>
              <w:spacing w:line="324" w:lineRule="exact"/>
              <w:rPr>
                <w:rFonts w:hAnsi="ＭＳ 明朝" w:hint="default"/>
                <w:color w:val="auto"/>
              </w:rPr>
            </w:pPr>
            <w:r w:rsidRPr="00AA69AE">
              <w:rPr>
                <w:rFonts w:ascii="HG丸ｺﾞｼｯｸM-PRO" w:eastAsia="HG丸ｺﾞｼｯｸM-PRO" w:hAnsi="HG丸ｺﾞｼｯｸM-PRO"/>
                <w:b/>
                <w:color w:val="auto"/>
              </w:rPr>
              <w:t xml:space="preserve">　　設計・監理　：</w:t>
            </w:r>
          </w:p>
          <w:p w14:paraId="2F7A4F7B" w14:textId="77777777" w:rsidR="008D7AE2" w:rsidRPr="00AA69AE" w:rsidRDefault="008D7AE2">
            <w:pPr>
              <w:spacing w:line="324" w:lineRule="exact"/>
              <w:rPr>
                <w:rFonts w:hAnsi="ＭＳ 明朝" w:hint="default"/>
                <w:color w:val="auto"/>
              </w:rPr>
            </w:pPr>
          </w:p>
          <w:p w14:paraId="0CDEF2A3" w14:textId="7FF0FC7E" w:rsidR="008D7AE2" w:rsidRPr="00AA69AE" w:rsidRDefault="008D7AE2" w:rsidP="005B1F66">
            <w:pPr>
              <w:spacing w:line="324" w:lineRule="exact"/>
              <w:rPr>
                <w:rFonts w:hAnsi="ＭＳ 明朝" w:hint="default"/>
                <w:color w:val="auto"/>
              </w:rPr>
            </w:pPr>
            <w:r w:rsidRPr="00AA69AE">
              <w:rPr>
                <w:rFonts w:ascii="HG丸ｺﾞｼｯｸM-PRO" w:eastAsia="HG丸ｺﾞｼｯｸM-PRO" w:hAnsi="HG丸ｺﾞｼｯｸM-PRO"/>
                <w:b/>
                <w:color w:val="auto"/>
              </w:rPr>
              <w:t xml:space="preserve">　　施　工　者　：</w:t>
            </w:r>
          </w:p>
          <w:p w14:paraId="600F1C99" w14:textId="77777777" w:rsidR="008D7AE2" w:rsidRPr="00AA69AE" w:rsidRDefault="008D7AE2">
            <w:pPr>
              <w:rPr>
                <w:rFonts w:hint="default"/>
                <w:color w:val="auto"/>
              </w:rPr>
            </w:pPr>
          </w:p>
        </w:tc>
      </w:tr>
    </w:tbl>
    <w:p w14:paraId="3F547AB7" w14:textId="77777777" w:rsidR="008D7AE2" w:rsidRPr="00AA69AE" w:rsidRDefault="008D7AE2">
      <w:pPr>
        <w:rPr>
          <w:rFonts w:hAnsi="ＭＳ 明朝" w:hint="default"/>
          <w:color w:val="auto"/>
        </w:rPr>
      </w:pPr>
      <w:r w:rsidRPr="00AA69AE">
        <w:rPr>
          <w:rFonts w:hAnsi="ＭＳ 明朝"/>
          <w:color w:val="auto"/>
        </w:rPr>
        <w:t xml:space="preserve">　　（仕様）大きさ：縦９００×横１８００（ｍｍ）程度</w:t>
      </w:r>
    </w:p>
    <w:p w14:paraId="26F49985" w14:textId="77777777" w:rsidR="008D7AE2" w:rsidRPr="00AA69AE" w:rsidRDefault="008D7AE2">
      <w:pPr>
        <w:rPr>
          <w:rFonts w:hAnsi="ＭＳ 明朝" w:hint="default"/>
          <w:color w:val="auto"/>
        </w:rPr>
      </w:pPr>
      <w:r w:rsidRPr="00AA69AE">
        <w:rPr>
          <w:rFonts w:hAnsi="ＭＳ 明朝"/>
          <w:color w:val="auto"/>
        </w:rPr>
        <w:t xml:space="preserve">　　　　　　背景色：ホワイト</w:t>
      </w:r>
    </w:p>
    <w:p w14:paraId="10B25165" w14:textId="77777777" w:rsidR="008D7AE2" w:rsidRPr="00AA69AE" w:rsidRDefault="008D7AE2">
      <w:pPr>
        <w:rPr>
          <w:rFonts w:hAnsi="ＭＳ 明朝" w:hint="default"/>
          <w:color w:val="auto"/>
        </w:rPr>
      </w:pPr>
      <w:r w:rsidRPr="00AA69AE">
        <w:rPr>
          <w:rFonts w:hAnsi="ＭＳ 明朝"/>
          <w:color w:val="auto"/>
        </w:rPr>
        <w:t xml:space="preserve">　　　　　　文　字：丸ゴシック体、グレー色、３００ポイント程度</w:t>
      </w:r>
    </w:p>
    <w:p w14:paraId="484F4872" w14:textId="61C7A59C" w:rsidR="008D7AE2" w:rsidRPr="00AA69AE" w:rsidRDefault="008D7AE2">
      <w:pPr>
        <w:rPr>
          <w:rFonts w:hAnsi="ＭＳ 明朝" w:hint="default"/>
          <w:color w:val="auto"/>
        </w:rPr>
      </w:pPr>
      <w:r w:rsidRPr="00AA69AE">
        <w:rPr>
          <w:rFonts w:hAnsi="ＭＳ 明朝"/>
          <w:color w:val="auto"/>
        </w:rPr>
        <w:t xml:space="preserve">　　　　　　額　縁：四方アルミ、グレー色</w:t>
      </w:r>
    </w:p>
    <w:p w14:paraId="6F63F903" w14:textId="59269470" w:rsidR="008D7AE2" w:rsidRPr="00AA69AE" w:rsidRDefault="008D7AE2">
      <w:pPr>
        <w:rPr>
          <w:rFonts w:hAnsi="ＭＳ 明朝" w:hint="default"/>
          <w:color w:val="auto"/>
        </w:rPr>
      </w:pPr>
    </w:p>
    <w:sectPr w:rsidR="008D7AE2" w:rsidRPr="00AA69AE">
      <w:footerReference w:type="even" r:id="rId7"/>
      <w:footerReference w:type="default" r:id="rId8"/>
      <w:footnotePr>
        <w:numRestart w:val="eachPage"/>
      </w:footnotePr>
      <w:endnotePr>
        <w:numFmt w:val="decimal"/>
      </w:endnotePr>
      <w:pgSz w:w="11906" w:h="16838"/>
      <w:pgMar w:top="1417" w:right="964" w:bottom="1134" w:left="1247" w:header="1128" w:footer="567" w:gutter="0"/>
      <w:cols w:space="720"/>
      <w:docGrid w:type="linesAndChars" w:linePitch="432" w:charSpace="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2735" w14:textId="77777777" w:rsidR="000B2848" w:rsidRDefault="000B2848">
      <w:pPr>
        <w:spacing w:before="347"/>
        <w:rPr>
          <w:rFonts w:hint="default"/>
        </w:rPr>
      </w:pPr>
      <w:r>
        <w:continuationSeparator/>
      </w:r>
    </w:p>
  </w:endnote>
  <w:endnote w:type="continuationSeparator" w:id="0">
    <w:p w14:paraId="2C19C338" w14:textId="77777777" w:rsidR="000B2848" w:rsidRDefault="000B284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DB1" w14:textId="4B08151F" w:rsidR="008D7AE2" w:rsidRDefault="008D7AE2">
    <w:pPr>
      <w:framePr w:wrap="auto" w:vAnchor="page" w:hAnchor="margin" w:xAlign="center" w:y="16007"/>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14:paraId="563EFB45" w14:textId="77777777" w:rsidR="008D7AE2" w:rsidRDefault="008D7AE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BA60" w14:textId="77777777" w:rsidR="008D7AE2" w:rsidRDefault="008D7A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8811" w14:textId="77777777" w:rsidR="000B2848" w:rsidRDefault="000B2848">
      <w:pPr>
        <w:spacing w:before="347"/>
        <w:rPr>
          <w:rFonts w:hint="default"/>
        </w:rPr>
      </w:pPr>
      <w:r>
        <w:continuationSeparator/>
      </w:r>
    </w:p>
  </w:footnote>
  <w:footnote w:type="continuationSeparator" w:id="0">
    <w:p w14:paraId="0EC60F3E" w14:textId="77777777" w:rsidR="000B2848" w:rsidRDefault="000B284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numFmt w:val="decimal"/>
      <w:lvlText w:val="(%1)"/>
      <w:lvlJc w:val="left"/>
      <w:pPr>
        <w:widowControl w:val="0"/>
        <w:tabs>
          <w:tab w:val="left" w:pos="441"/>
        </w:tabs>
        <w:ind w:left="441" w:hanging="441"/>
      </w:pPr>
    </w:lvl>
  </w:abstractNum>
  <w:abstractNum w:abstractNumId="1" w15:restartNumberingAfterBreak="0">
    <w:nsid w:val="00000002"/>
    <w:multiLevelType w:val="singleLevel"/>
    <w:tmpl w:val="00000000"/>
    <w:name w:val="(1) (2) (3)"/>
    <w:lvl w:ilvl="0">
      <w:numFmt w:val="decimal"/>
      <w:lvlText w:val="(%1)"/>
      <w:lvlJc w:val="left"/>
      <w:pPr>
        <w:widowControl w:val="0"/>
        <w:tabs>
          <w:tab w:val="left" w:pos="441"/>
        </w:tabs>
        <w:ind w:left="441" w:hanging="441"/>
      </w:pPr>
    </w:lvl>
  </w:abstractNum>
  <w:abstractNum w:abstractNumId="2" w15:restartNumberingAfterBreak="0">
    <w:nsid w:val="2FAD4B10"/>
    <w:multiLevelType w:val="multilevel"/>
    <w:tmpl w:val="C1E8757E"/>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82"/>
  <w:hyphenationZone w:val="0"/>
  <w:drawingGridHorizontalSpacing w:val="389"/>
  <w:drawingGridVerticalSpacing w:val="432"/>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54"/>
    <w:rsid w:val="00050154"/>
    <w:rsid w:val="000925D0"/>
    <w:rsid w:val="000A5677"/>
    <w:rsid w:val="000B2848"/>
    <w:rsid w:val="000B63FC"/>
    <w:rsid w:val="000C076C"/>
    <w:rsid w:val="000D5ADF"/>
    <w:rsid w:val="00124454"/>
    <w:rsid w:val="002128F3"/>
    <w:rsid w:val="002D3C2E"/>
    <w:rsid w:val="00302A61"/>
    <w:rsid w:val="00362BFE"/>
    <w:rsid w:val="0037122F"/>
    <w:rsid w:val="003B024B"/>
    <w:rsid w:val="003B7653"/>
    <w:rsid w:val="003C7EA2"/>
    <w:rsid w:val="003E794E"/>
    <w:rsid w:val="00416792"/>
    <w:rsid w:val="0044698A"/>
    <w:rsid w:val="004669A0"/>
    <w:rsid w:val="004973EE"/>
    <w:rsid w:val="004E2EA0"/>
    <w:rsid w:val="00504635"/>
    <w:rsid w:val="00563AC3"/>
    <w:rsid w:val="0057078C"/>
    <w:rsid w:val="00573C32"/>
    <w:rsid w:val="00574A59"/>
    <w:rsid w:val="005827E9"/>
    <w:rsid w:val="005A4D2D"/>
    <w:rsid w:val="005B1F66"/>
    <w:rsid w:val="006051FC"/>
    <w:rsid w:val="0067711E"/>
    <w:rsid w:val="006C557E"/>
    <w:rsid w:val="006D78C5"/>
    <w:rsid w:val="00737C71"/>
    <w:rsid w:val="00741732"/>
    <w:rsid w:val="007A5E7C"/>
    <w:rsid w:val="008628C7"/>
    <w:rsid w:val="00867220"/>
    <w:rsid w:val="00896324"/>
    <w:rsid w:val="008B50BA"/>
    <w:rsid w:val="008D0FA8"/>
    <w:rsid w:val="008D7AE2"/>
    <w:rsid w:val="009779C0"/>
    <w:rsid w:val="009D1CFE"/>
    <w:rsid w:val="009D4284"/>
    <w:rsid w:val="009F03CA"/>
    <w:rsid w:val="00A06A9D"/>
    <w:rsid w:val="00A1038C"/>
    <w:rsid w:val="00A670DB"/>
    <w:rsid w:val="00A94EB2"/>
    <w:rsid w:val="00AA2228"/>
    <w:rsid w:val="00AA69AE"/>
    <w:rsid w:val="00AE7A39"/>
    <w:rsid w:val="00B62B06"/>
    <w:rsid w:val="00BD4EFF"/>
    <w:rsid w:val="00C34156"/>
    <w:rsid w:val="00C76138"/>
    <w:rsid w:val="00C77ABA"/>
    <w:rsid w:val="00C93342"/>
    <w:rsid w:val="00CF4C94"/>
    <w:rsid w:val="00D33E1C"/>
    <w:rsid w:val="00DB6E95"/>
    <w:rsid w:val="00DD3623"/>
    <w:rsid w:val="00DF4BCE"/>
    <w:rsid w:val="00E216F9"/>
    <w:rsid w:val="00E86D54"/>
    <w:rsid w:val="00F075DF"/>
    <w:rsid w:val="00F348E3"/>
    <w:rsid w:val="00FA3F16"/>
    <w:rsid w:val="00FA4152"/>
    <w:rsid w:val="00FB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DCE0D4"/>
  <w15:chartTrackingRefBased/>
  <w15:docId w15:val="{F9D35656-EB0B-4637-B202-0E7F098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HG丸ｺﾞｼｯｸM-PRO" w:eastAsia="HG丸ｺﾞｼｯｸM-PRO" w:hAnsi="HG丸ｺﾞｼｯｸM-PRO"/>
      <w:sz w:val="20"/>
    </w:rPr>
  </w:style>
  <w:style w:type="character" w:customStyle="1" w:styleId="21">
    <w:name w:val="見出し #2|1_"/>
    <w:basedOn w:val="a0"/>
    <w:link w:val="210"/>
    <w:rsid w:val="00C77ABA"/>
    <w:rPr>
      <w:rFonts w:ascii="ＭＳ 明朝" w:eastAsia="ＭＳ 明朝" w:hAnsi="ＭＳ 明朝" w:cs="ＭＳ 明朝"/>
      <w:sz w:val="28"/>
      <w:szCs w:val="28"/>
    </w:rPr>
  </w:style>
  <w:style w:type="character" w:customStyle="1" w:styleId="11">
    <w:name w:val="本文|1_"/>
    <w:basedOn w:val="a0"/>
    <w:link w:val="12"/>
    <w:rsid w:val="00C77ABA"/>
    <w:rPr>
      <w:rFonts w:ascii="ＭＳ 明朝" w:eastAsia="ＭＳ 明朝" w:hAnsi="ＭＳ 明朝" w:cs="ＭＳ 明朝"/>
    </w:rPr>
  </w:style>
  <w:style w:type="paragraph" w:customStyle="1" w:styleId="210">
    <w:name w:val="見出し #2|1"/>
    <w:basedOn w:val="a"/>
    <w:link w:val="21"/>
    <w:rsid w:val="00C77ABA"/>
    <w:pPr>
      <w:suppressAutoHyphens w:val="0"/>
      <w:wordWrap/>
      <w:spacing w:after="1240"/>
      <w:jc w:val="center"/>
      <w:textAlignment w:val="auto"/>
      <w:outlineLvl w:val="1"/>
    </w:pPr>
    <w:rPr>
      <w:rFonts w:hAnsi="ＭＳ 明朝" w:cs="ＭＳ 明朝" w:hint="default"/>
      <w:color w:val="auto"/>
      <w:sz w:val="28"/>
      <w:szCs w:val="28"/>
    </w:rPr>
  </w:style>
  <w:style w:type="paragraph" w:customStyle="1" w:styleId="12">
    <w:name w:val="本文|1"/>
    <w:basedOn w:val="a"/>
    <w:link w:val="11"/>
    <w:rsid w:val="00C77ABA"/>
    <w:pPr>
      <w:suppressAutoHyphens w:val="0"/>
      <w:wordWrap/>
      <w:spacing w:after="600"/>
      <w:textAlignment w:val="auto"/>
    </w:pPr>
    <w:rPr>
      <w:rFonts w:hAnsi="ＭＳ 明朝" w:cs="ＭＳ 明朝" w:hint="default"/>
      <w:color w:val="auto"/>
      <w:sz w:val="20"/>
    </w:rPr>
  </w:style>
  <w:style w:type="character" w:customStyle="1" w:styleId="13">
    <w:name w:val="その他|1_"/>
    <w:basedOn w:val="a0"/>
    <w:link w:val="14"/>
    <w:rsid w:val="003B7653"/>
    <w:rPr>
      <w:rFonts w:ascii="ＭＳ 明朝" w:eastAsia="ＭＳ 明朝" w:hAnsi="ＭＳ 明朝" w:cs="ＭＳ 明朝"/>
    </w:rPr>
  </w:style>
  <w:style w:type="paragraph" w:customStyle="1" w:styleId="14">
    <w:name w:val="その他|1"/>
    <w:basedOn w:val="a"/>
    <w:link w:val="13"/>
    <w:rsid w:val="003B7653"/>
    <w:pPr>
      <w:suppressAutoHyphens w:val="0"/>
      <w:wordWrap/>
      <w:spacing w:after="600"/>
      <w:textAlignment w:val="auto"/>
    </w:pPr>
    <w:rPr>
      <w:rFonts w:hAnsi="ＭＳ 明朝" w:cs="ＭＳ 明朝" w:hint="default"/>
      <w:color w:val="auto"/>
      <w:sz w:val="20"/>
    </w:rPr>
  </w:style>
  <w:style w:type="character" w:customStyle="1" w:styleId="2">
    <w:name w:val="本文|2_"/>
    <w:basedOn w:val="a0"/>
    <w:link w:val="20"/>
    <w:rsid w:val="00302A61"/>
    <w:rPr>
      <w:rFonts w:ascii="ＭＳ 明朝" w:eastAsia="ＭＳ 明朝" w:hAnsi="ＭＳ 明朝" w:cs="ＭＳ 明朝"/>
    </w:rPr>
  </w:style>
  <w:style w:type="character" w:customStyle="1" w:styleId="15">
    <w:name w:val="ヘッダーまたはフッター|1_"/>
    <w:basedOn w:val="a0"/>
    <w:link w:val="16"/>
    <w:rsid w:val="00302A61"/>
    <w:rPr>
      <w:rFonts w:ascii="ＭＳ 明朝" w:eastAsia="ＭＳ 明朝" w:hAnsi="ＭＳ 明朝" w:cs="ＭＳ 明朝"/>
      <w:sz w:val="22"/>
      <w:szCs w:val="22"/>
    </w:rPr>
  </w:style>
  <w:style w:type="paragraph" w:customStyle="1" w:styleId="20">
    <w:name w:val="本文|2"/>
    <w:basedOn w:val="a"/>
    <w:link w:val="2"/>
    <w:rsid w:val="00302A61"/>
    <w:pPr>
      <w:suppressAutoHyphens w:val="0"/>
      <w:wordWrap/>
      <w:spacing w:after="60"/>
      <w:textAlignment w:val="auto"/>
    </w:pPr>
    <w:rPr>
      <w:rFonts w:hAnsi="ＭＳ 明朝" w:cs="ＭＳ 明朝" w:hint="default"/>
      <w:color w:val="auto"/>
      <w:sz w:val="20"/>
    </w:rPr>
  </w:style>
  <w:style w:type="paragraph" w:customStyle="1" w:styleId="16">
    <w:name w:val="ヘッダーまたはフッター|1"/>
    <w:basedOn w:val="a"/>
    <w:link w:val="15"/>
    <w:rsid w:val="00302A61"/>
    <w:pPr>
      <w:suppressAutoHyphens w:val="0"/>
      <w:wordWrap/>
      <w:textAlignment w:val="auto"/>
    </w:pPr>
    <w:rPr>
      <w:rFonts w:hAnsi="ＭＳ 明朝" w:cs="ＭＳ 明朝" w:hint="default"/>
      <w:color w:val="auto"/>
      <w:szCs w:val="22"/>
    </w:rPr>
  </w:style>
  <w:style w:type="paragraph" w:styleId="a5">
    <w:name w:val="header"/>
    <w:basedOn w:val="a"/>
    <w:link w:val="a6"/>
    <w:uiPriority w:val="99"/>
    <w:unhideWhenUsed/>
    <w:rsid w:val="00362BFE"/>
    <w:pPr>
      <w:tabs>
        <w:tab w:val="center" w:pos="4252"/>
        <w:tab w:val="right" w:pos="8504"/>
      </w:tabs>
      <w:snapToGrid w:val="0"/>
    </w:pPr>
  </w:style>
  <w:style w:type="character" w:customStyle="1" w:styleId="a6">
    <w:name w:val="ヘッダー (文字)"/>
    <w:basedOn w:val="a0"/>
    <w:link w:val="a5"/>
    <w:uiPriority w:val="99"/>
    <w:rsid w:val="00362BFE"/>
    <w:rPr>
      <w:rFonts w:ascii="ＭＳ 明朝" w:eastAsia="ＭＳ 明朝"/>
      <w:color w:val="000000"/>
      <w:sz w:val="22"/>
    </w:rPr>
  </w:style>
  <w:style w:type="paragraph" w:styleId="a7">
    <w:name w:val="footer"/>
    <w:basedOn w:val="a"/>
    <w:link w:val="a8"/>
    <w:uiPriority w:val="99"/>
    <w:unhideWhenUsed/>
    <w:rsid w:val="00362BFE"/>
    <w:pPr>
      <w:tabs>
        <w:tab w:val="center" w:pos="4252"/>
        <w:tab w:val="right" w:pos="8504"/>
      </w:tabs>
      <w:snapToGrid w:val="0"/>
    </w:pPr>
  </w:style>
  <w:style w:type="character" w:customStyle="1" w:styleId="a8">
    <w:name w:val="フッター (文字)"/>
    <w:basedOn w:val="a0"/>
    <w:link w:val="a7"/>
    <w:uiPriority w:val="99"/>
    <w:rsid w:val="00362BFE"/>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5953</Words>
  <Characters>965</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現場説明書（Ａ４サイズ）</vt:lpstr>
    </vt:vector>
  </TitlesOfParts>
  <Company/>
  <LinksUpToDate>false</LinksUpToDate>
  <CharactersWithSpaces>6905</CharactersWithSpaces>
  <SharedDoc>false</SharedDoc>
  <HLinks>
    <vt:vector size="6" baseType="variant">
      <vt:variant>
        <vt:i4>2162755</vt:i4>
      </vt:variant>
      <vt:variant>
        <vt:i4>0</vt:i4>
      </vt:variant>
      <vt:variant>
        <vt:i4>0</vt:i4>
      </vt:variant>
      <vt:variant>
        <vt:i4>5</vt:i4>
      </vt:variant>
      <vt:variant>
        <vt:lpwstr>https://www.mlit.go.jp/totikensangyo/const/totikensangyo_const_tk2_000082.html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現場説明書（Ａ４サイズ）</dc:title>
  <dc:subject/>
  <dc:creator>施設建築室</dc:creator>
  <cp:keywords/>
  <cp:lastModifiedBy>比嘉　康晴</cp:lastModifiedBy>
  <cp:revision>2</cp:revision>
  <cp:lastPrinted>2024-06-28T06:34:00Z</cp:lastPrinted>
  <dcterms:created xsi:type="dcterms:W3CDTF">2024-07-04T09:03:00Z</dcterms:created>
  <dcterms:modified xsi:type="dcterms:W3CDTF">2024-07-04T09:03:00Z</dcterms:modified>
</cp:coreProperties>
</file>